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7BDA" w14:textId="52E013DF" w:rsidR="00F97EE8" w:rsidRDefault="00F97EE8" w:rsidP="00F97EE8">
      <w:pPr>
        <w:tabs>
          <w:tab w:val="center" w:pos="4536"/>
          <w:tab w:val="right" w:pos="7938"/>
          <w:tab w:val="right" w:pos="9639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81869110"/>
      <w:bookmarkStart w:id="1" w:name="_Ref462675860"/>
      <w:bookmarkEnd w:id="0"/>
      <w:r w:rsidRPr="00222F8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22</w:t>
      </w:r>
      <w:r w:rsidRPr="00222F8B">
        <w:rPr>
          <w:rFonts w:ascii="Arial" w:hAnsi="Arial" w:cs="Arial"/>
          <w:b/>
          <w:bCs/>
          <w:sz w:val="28"/>
        </w:rPr>
        <w:tab/>
      </w:r>
      <w:r w:rsidRPr="00222F8B">
        <w:rPr>
          <w:rFonts w:ascii="Arial" w:hAnsi="Arial" w:cs="Arial"/>
          <w:b/>
          <w:bCs/>
          <w:sz w:val="28"/>
        </w:rPr>
        <w:tab/>
      </w:r>
      <w:r w:rsidRPr="00222F8B">
        <w:rPr>
          <w:rFonts w:ascii="Arial" w:hAnsi="Arial" w:cs="Arial"/>
          <w:b/>
          <w:bCs/>
          <w:sz w:val="28"/>
        </w:rPr>
        <w:tab/>
      </w:r>
      <w:r w:rsidRPr="00B54512">
        <w:rPr>
          <w:rFonts w:ascii="Arial" w:hAnsi="Arial" w:cs="Arial"/>
          <w:b/>
          <w:bCs/>
          <w:sz w:val="28"/>
        </w:rPr>
        <w:t>R1-</w:t>
      </w:r>
      <w:r w:rsidR="0063622B" w:rsidRPr="0063622B">
        <w:rPr>
          <w:rFonts w:ascii="Arial" w:hAnsi="Arial" w:cs="Arial"/>
          <w:b/>
          <w:bCs/>
          <w:sz w:val="28"/>
        </w:rPr>
        <w:t>2506180</w:t>
      </w:r>
    </w:p>
    <w:p w14:paraId="4B8A1816" w14:textId="77777777" w:rsidR="00F97EE8" w:rsidRPr="001E7AA0" w:rsidRDefault="00F97EE8" w:rsidP="00F97EE8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 w:rsidRPr="001E7AA0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Pr="001E7AA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12BF82B" w14:textId="33C4899E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2C16D7">
        <w:rPr>
          <w:rFonts w:ascii="Arial" w:hAnsi="Arial"/>
          <w:sz w:val="24"/>
        </w:rPr>
        <w:t>8</w:t>
      </w:r>
      <w:r w:rsidR="000A7FF7">
        <w:rPr>
          <w:rFonts w:ascii="Arial" w:hAnsi="Arial"/>
          <w:sz w:val="24"/>
        </w:rPr>
        <w:t>.</w:t>
      </w:r>
      <w:r w:rsidR="008801E9">
        <w:rPr>
          <w:rFonts w:ascii="Arial" w:hAnsi="Arial"/>
          <w:sz w:val="24"/>
        </w:rPr>
        <w:t>3.</w:t>
      </w:r>
      <w:r w:rsidR="00AF365A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EC7F038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775E30" w:rsidRPr="00775E30">
        <w:rPr>
          <w:rFonts w:ascii="Arial" w:hAnsi="Arial"/>
          <w:sz w:val="24"/>
        </w:rPr>
        <w:t>Maintenance on Enhancements for CLI handling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1"/>
      <w:bookmarkEnd w:id="4"/>
    </w:p>
    <w:p w14:paraId="1F6DE992" w14:textId="3B533AB9" w:rsidR="00DF5322" w:rsidRPr="00DF5322" w:rsidRDefault="009D790C" w:rsidP="00862601">
      <w:pPr>
        <w:spacing w:after="120" w:line="259" w:lineRule="auto"/>
        <w:ind w:right="-101"/>
        <w:jc w:val="both"/>
        <w:rPr>
          <w:rFonts w:eastAsia="Malgun Gothic"/>
          <w:lang w:eastAsia="ko-KR"/>
        </w:rPr>
      </w:pPr>
      <w:r>
        <w:t xml:space="preserve">In </w:t>
      </w:r>
      <w:r w:rsidR="0016465C" w:rsidRPr="00785E35">
        <w:t>RAN plenary #</w:t>
      </w:r>
      <w:r>
        <w:t>102</w:t>
      </w:r>
      <w:r w:rsidR="0016465C" w:rsidRPr="00785E35">
        <w:t xml:space="preserve">, the </w:t>
      </w:r>
      <w:r w:rsidR="003C534B">
        <w:t>work</w:t>
      </w:r>
      <w:r w:rsidR="0016465C" w:rsidRPr="00785E35">
        <w:t xml:space="preserve"> item on </w:t>
      </w:r>
      <w:r w:rsidR="00436949">
        <w:t>e</w:t>
      </w:r>
      <w:r w:rsidR="00EB0730" w:rsidRPr="00EB0730">
        <w:t>volution of NR duplex operation</w:t>
      </w:r>
      <w:r w:rsidR="00EB0730">
        <w:t>,</w:t>
      </w:r>
      <w:r w:rsidR="00EB0730" w:rsidRPr="00EB0730">
        <w:t xml:space="preserve"> Sub-band full duplex (SBFD)</w:t>
      </w:r>
      <w:r w:rsidR="00EB0730">
        <w:t>,</w:t>
      </w:r>
      <w:r w:rsidR="0016465C" w:rsidRPr="00E95917">
        <w:t xml:space="preserve"> was approve</w:t>
      </w:r>
      <w:r w:rsidR="00727C9F">
        <w:t>d</w:t>
      </w:r>
      <w:r w:rsidR="0016465C" w:rsidRPr="00785E35">
        <w:t>.</w:t>
      </w:r>
      <w:r w:rsidR="00ED29F5">
        <w:t xml:space="preserve"> </w:t>
      </w:r>
    </w:p>
    <w:p w14:paraId="74223216" w14:textId="1F424DC8" w:rsidR="00E86C0A" w:rsidRDefault="00E86C0A" w:rsidP="00727C9F">
      <w:pPr>
        <w:jc w:val="both"/>
      </w:pPr>
      <w:r>
        <w:t>In RAN1 #117 meeting, RAN1 agrees on the down selection schemes for inter-gNB and inter-UE CLI handling</w:t>
      </w:r>
      <w:r w:rsidR="00FE3867">
        <w:t xml:space="preserve"> for R19</w:t>
      </w:r>
      <w:r>
        <w:t xml:space="preserve">. </w:t>
      </w:r>
    </w:p>
    <w:p w14:paraId="5336DC60" w14:textId="0F904335" w:rsidR="008E57FC" w:rsidRDefault="00B841A5" w:rsidP="009F5567">
      <w:pPr>
        <w:jc w:val="both"/>
      </w:pPr>
      <w:r>
        <w:t xml:space="preserve">In the RAN plenary #104 meeting, </w:t>
      </w:r>
      <w:r w:rsidR="00CD2776">
        <w:t xml:space="preserve">RAN-P approves RAN1 agreed down-selection </w:t>
      </w:r>
      <w:r w:rsidR="008A2982">
        <w:t xml:space="preserve">schemes for CLI handling and revised the WID </w:t>
      </w:r>
      <w:r w:rsidR="009D4723">
        <w:t>in RP-2</w:t>
      </w:r>
      <w:r w:rsidR="00B130C2">
        <w:t>41614</w:t>
      </w:r>
      <w:r w:rsidR="00B155C8">
        <w:t xml:space="preserve"> [1]</w:t>
      </w:r>
      <w:r w:rsidR="009D4723">
        <w:t xml:space="preserve"> </w:t>
      </w:r>
      <w:r w:rsidR="008A2982">
        <w:t>accordingly</w:t>
      </w:r>
      <w:r w:rsidR="009D4723">
        <w:t xml:space="preserve">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370C" w14:paraId="02CA916D" w14:textId="77777777" w:rsidTr="001E370C">
        <w:tc>
          <w:tcPr>
            <w:tcW w:w="9962" w:type="dxa"/>
          </w:tcPr>
          <w:p w14:paraId="65813F26" w14:textId="77777777" w:rsidR="00D909BE" w:rsidRDefault="00D909BE" w:rsidP="00D909BE">
            <w:pPr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A607790" w14:textId="77777777" w:rsidR="00D909BE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51D79239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semi-static indication of time location of SBFD subbands to UEs in RRC_CONNECTED mode [RAN1, RAN2]</w:t>
            </w:r>
          </w:p>
          <w:p w14:paraId="5611766A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Indication of time location of SBFD subbands in SIB is not precluded</w:t>
            </w:r>
          </w:p>
          <w:p w14:paraId="76F894F3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semi-static indication of frequency domain location of SBFD subbands to UEs in RRC_CONNECTED mode [RAN1, RAN2]</w:t>
            </w:r>
          </w:p>
          <w:p w14:paraId="39772351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Indication of frequency domain location of SBFD subbands in SIB is not precluded</w:t>
            </w:r>
          </w:p>
          <w:p w14:paraId="2A92A9C7" w14:textId="77777777" w:rsidR="00D909BE" w:rsidRPr="001D07EF" w:rsidRDefault="00D909BE" w:rsidP="00D909BE">
            <w:pPr>
              <w:numPr>
                <w:ilvl w:val="1"/>
                <w:numId w:val="6"/>
              </w:numPr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and </w:t>
            </w:r>
            <w:r w:rsidRPr="003E0D9F">
              <w:rPr>
                <w:lang w:eastAsia="zh-CN"/>
              </w:rPr>
              <w:t>RRC_IDLE/INACTIVE mode</w:t>
            </w:r>
            <w:r w:rsidRPr="001D07EF">
              <w:rPr>
                <w:lang w:eastAsia="zh-CN"/>
              </w:rPr>
              <w:t xml:space="preserve"> [RAN1, RAN2]</w:t>
            </w:r>
          </w:p>
          <w:p w14:paraId="5787F87B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bookmarkStart w:id="5" w:name="_Hlk153407590"/>
            <w:r w:rsidRPr="003E0D9F">
              <w:rPr>
                <w:rFonts w:eastAsia="Malgun Gothic"/>
                <w:lang w:eastAsia="ko-KR"/>
              </w:rPr>
              <w:t xml:space="preserve">Specify UE transmission, reception and measurement behavior and procedures in SBFD symbols and/or non-SBFD symbols for SBFD </w:t>
            </w:r>
            <w:r>
              <w:rPr>
                <w:rFonts w:eastAsia="Malgun Gothic"/>
                <w:lang w:eastAsia="ko-KR"/>
              </w:rPr>
              <w:t>aware</w:t>
            </w:r>
            <w:r w:rsidRPr="003E0D9F">
              <w:rPr>
                <w:rFonts w:eastAsia="Malgun Gothic"/>
                <w:lang w:eastAsia="ko-KR"/>
              </w:rPr>
              <w:t xml:space="preserve"> UE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3E0D9F">
              <w:rPr>
                <w:rFonts w:eastAsia="Malgun Gothic"/>
                <w:lang w:eastAsia="ko-KR"/>
              </w:rPr>
              <w:t>[RAN1, RAN2]</w:t>
            </w:r>
          </w:p>
          <w:bookmarkEnd w:id="5"/>
          <w:p w14:paraId="1654619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Transmission and reception behaviours on SBFD subbands configured in DL and/or flexible symbol indicated by </w:t>
            </w:r>
            <w:r w:rsidRPr="003E0D9F">
              <w:rPr>
                <w:rFonts w:eastAsia="Malgun Gothic"/>
                <w:i/>
                <w:iCs/>
                <w:lang w:eastAsia="ko-KR"/>
              </w:rPr>
              <w:t>TDD-UL-DL-ConfigCommon</w:t>
            </w:r>
          </w:p>
          <w:p w14:paraId="3E30048B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UL transmissions within UL subband only</w:t>
            </w:r>
          </w:p>
          <w:p w14:paraId="532B0E8E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DL receptions within DL subband(s) only, except for CLI measurement by the UE outside of the DL subbands</w:t>
            </w:r>
          </w:p>
          <w:p w14:paraId="35DA310F" w14:textId="77777777" w:rsidR="00D909BE" w:rsidRPr="003E0D9F" w:rsidRDefault="00D909BE" w:rsidP="00D909BE">
            <w:pPr>
              <w:spacing w:after="160" w:line="256" w:lineRule="auto"/>
              <w:ind w:left="2520"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Note: </w:t>
            </w:r>
            <w:r w:rsidRPr="003E0D9F">
              <w:rPr>
                <w:lang w:eastAsia="zh-CN"/>
              </w:rPr>
              <w:t>When flexible symbols are used, it is not expected that any legacy Uplink symbol is converted to Downlink/SBFD symbols</w:t>
            </w:r>
          </w:p>
          <w:p w14:paraId="0E98CD44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Enhancement on resource allocation in frequency domain in SBFD symbols, including</w:t>
            </w:r>
          </w:p>
          <w:p w14:paraId="170761C1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resource allocation in frequency domain for PDSCH/CSI-RS across two DL subbands in SBFD symbols</w:t>
            </w:r>
          </w:p>
          <w:p w14:paraId="113DD77F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lastRenderedPageBreak/>
              <w:t>handling of unaligned boundaries between SBFD subband(s) and RBG, CSI reporting subband, CSI-RS resource, PRG</w:t>
            </w:r>
          </w:p>
          <w:p w14:paraId="0C80E75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483719DE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04E834C4" w14:textId="77777777" w:rsidR="00D909BE" w:rsidRPr="003E0D9F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CSI report of which associated CSI-RS instances occur in both SBFD symbols and non-SBFD symbols in different slots</w:t>
            </w:r>
          </w:p>
          <w:p w14:paraId="5B3CF1E2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4C184B29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Collision handling between DL reception in DL subband(s) and UL transmission in UL subband in a SBFD symbol</w:t>
            </w:r>
          </w:p>
          <w:p w14:paraId="5B08387D" w14:textId="77777777" w:rsidR="00D909BE" w:rsidRPr="003E0D9F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Followings are assumed based on TR 38.858</w:t>
            </w:r>
          </w:p>
          <w:p w14:paraId="656BF005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SBFD at the gNB side</w:t>
            </w:r>
          </w:p>
          <w:p w14:paraId="78E3DD22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Half duplex operation at the UE side</w:t>
            </w:r>
          </w:p>
          <w:p w14:paraId="58A76214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FR1 and FR2-1</w:t>
            </w:r>
          </w:p>
          <w:p w14:paraId="286A7581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SBFD operation Option 4</w:t>
            </w:r>
            <w:r>
              <w:rPr>
                <w:rFonts w:eastAsia="Malgun Gothic"/>
                <w:lang w:eastAsia="ko-KR"/>
              </w:rPr>
              <w:t>, i.e., both time and frequency locations of subbands for SBFD operation are known to SBFD aware UEs</w:t>
            </w:r>
          </w:p>
          <w:p w14:paraId="172AA058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Coexistence between</w:t>
            </w:r>
            <w:r>
              <w:rPr>
                <w:rFonts w:eastAsia="Malgun Gothic"/>
                <w:lang w:eastAsia="ko-KR"/>
              </w:rPr>
              <w:t xml:space="preserve"> non-SBFD aware UEs</w:t>
            </w:r>
            <w:r w:rsidRPr="003E0D9F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(including </w:t>
            </w:r>
            <w:r w:rsidRPr="003E0D9F">
              <w:rPr>
                <w:rFonts w:eastAsia="Malgun Gothic"/>
                <w:lang w:eastAsia="ko-KR"/>
              </w:rPr>
              <w:t>legacy UEs</w:t>
            </w:r>
            <w:r>
              <w:rPr>
                <w:rFonts w:eastAsia="Malgun Gothic"/>
                <w:lang w:eastAsia="ko-KR"/>
              </w:rPr>
              <w:t>)</w:t>
            </w:r>
            <w:r w:rsidRPr="003E0D9F">
              <w:rPr>
                <w:rFonts w:eastAsia="Malgun Gothic"/>
                <w:lang w:eastAsia="ko-KR"/>
              </w:rPr>
              <w:t xml:space="preserve"> and SBFD aware U</w:t>
            </w:r>
            <w:r>
              <w:rPr>
                <w:rFonts w:eastAsia="Malgun Gothic"/>
                <w:lang w:eastAsia="ko-KR"/>
              </w:rPr>
              <w:t>E</w:t>
            </w:r>
            <w:r w:rsidRPr="003E0D9F">
              <w:rPr>
                <w:rFonts w:eastAsia="Malgun Gothic"/>
                <w:lang w:eastAsia="ko-KR"/>
              </w:rPr>
              <w:t>s in the cell operating SBFD at gNB side</w:t>
            </w:r>
          </w:p>
          <w:p w14:paraId="59561893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SBFD scheme within a single configured DL and UL BWP pair with aligned center frequencies</w:t>
            </w:r>
          </w:p>
          <w:p w14:paraId="56F9999D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</w:t>
            </w:r>
            <w:r w:rsidRPr="003E0D9F">
              <w:rPr>
                <w:rFonts w:eastAsia="Malgun Gothic"/>
                <w:lang w:eastAsia="ko-KR"/>
              </w:rPr>
              <w:t>ne UL subband for SBFD operation in an SBFD symbol (excluding legacy UL symbol/slot) within a TDD carrier</w:t>
            </w:r>
          </w:p>
          <w:p w14:paraId="4087108D" w14:textId="77777777" w:rsidR="00D909BE" w:rsidRPr="003E0D9F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lang w:eastAsia="zh-CN"/>
              </w:rPr>
              <w:t xml:space="preserve">Mechanisms for SBFD operation shall also consider the </w:t>
            </w:r>
            <w:r w:rsidRPr="003E0D9F">
              <w:rPr>
                <w:rFonts w:eastAsia="Malgun Gothic"/>
                <w:lang w:eastAsia="ko-KR"/>
              </w:rPr>
              <w:t>adjacent channel coexistence between two operators</w:t>
            </w:r>
          </w:p>
          <w:p w14:paraId="1892B602" w14:textId="77777777" w:rsidR="00D909BE" w:rsidRPr="003E0D9F" w:rsidRDefault="00D909BE" w:rsidP="00D909BE">
            <w:pPr>
              <w:numPr>
                <w:ilvl w:val="1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enhancements for CLI handling [RAN1, RAN2, RAN3</w:t>
            </w:r>
            <w:r>
              <w:rPr>
                <w:rFonts w:eastAsia="Malgun Gothic"/>
                <w:lang w:eastAsia="ko-KR"/>
              </w:rPr>
              <w:t>, RAN4</w:t>
            </w:r>
            <w:r w:rsidRPr="003E0D9F">
              <w:rPr>
                <w:rFonts w:eastAsia="Malgun Gothic"/>
                <w:lang w:eastAsia="ko-KR"/>
              </w:rPr>
              <w:t>]</w:t>
            </w:r>
          </w:p>
          <w:p w14:paraId="4F5D3AD3" w14:textId="77777777" w:rsidR="00D909BE" w:rsidRDefault="00D909BE" w:rsidP="00D909BE">
            <w:pPr>
              <w:numPr>
                <w:ilvl w:val="2"/>
                <w:numId w:val="6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 xml:space="preserve">Information exchange </w:t>
            </w:r>
            <w:r>
              <w:rPr>
                <w:rFonts w:eastAsia="Malgun Gothic"/>
                <w:lang w:eastAsia="ko-KR"/>
              </w:rPr>
              <w:t>among gNBs, including [RAN3]</w:t>
            </w:r>
          </w:p>
          <w:p w14:paraId="46A69129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Pr="00A47C36">
              <w:rPr>
                <w:rFonts w:eastAsia="Malgun Gothic"/>
                <w:lang w:eastAsia="ko-KR"/>
              </w:rPr>
              <w:t xml:space="preserve">emi-static cell-specific SBFD time and frequency location configuration </w:t>
            </w:r>
          </w:p>
          <w:p w14:paraId="7F1BA9EF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</w:t>
            </w:r>
            <w:r w:rsidRPr="00A47C36">
              <w:rPr>
                <w:rFonts w:eastAsia="Malgun Gothic"/>
                <w:lang w:eastAsia="ko-KR"/>
              </w:rPr>
              <w:t xml:space="preserve">easurement resource configuration, i.e., SSB and/or periodic NZP CSI-RS </w:t>
            </w:r>
          </w:p>
          <w:p w14:paraId="63532012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Pr="00A47C36">
              <w:rPr>
                <w:rFonts w:eastAsia="Malgun Gothic"/>
                <w:lang w:eastAsia="ko-KR"/>
              </w:rPr>
              <w:t>trongest DL beam information</w:t>
            </w:r>
          </w:p>
          <w:p w14:paraId="07024243" w14:textId="77777777" w:rsidR="00D909BE" w:rsidRPr="002F6822" w:rsidRDefault="00D909BE" w:rsidP="00D909BE">
            <w:pPr>
              <w:numPr>
                <w:ilvl w:val="3"/>
                <w:numId w:val="6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CLI-mitigation request</w:t>
            </w:r>
          </w:p>
          <w:p w14:paraId="7CB4B125" w14:textId="77777777" w:rsidR="00D909BE" w:rsidRPr="00A47C36" w:rsidRDefault="00D909BE" w:rsidP="00D909BE">
            <w:pPr>
              <w:numPr>
                <w:ilvl w:val="2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for PUSCH, including</w:t>
            </w:r>
            <w:r>
              <w:rPr>
                <w:rFonts w:eastAsia="Malgun Gothic"/>
                <w:lang w:eastAsia="ko-KR"/>
              </w:rPr>
              <w:t xml:space="preserve"> [RAN1, RAN2, RAN4]</w:t>
            </w:r>
            <w:r w:rsidRPr="00A47C36">
              <w:rPr>
                <w:rFonts w:eastAsia="Malgun Gothic"/>
                <w:lang w:eastAsia="ko-KR"/>
              </w:rPr>
              <w:t xml:space="preserve"> </w:t>
            </w:r>
          </w:p>
          <w:p w14:paraId="3AFCCA1C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Indication</w:t>
            </w:r>
            <w:r>
              <w:rPr>
                <w:rFonts w:eastAsia="Malgun Gothic"/>
                <w:lang w:eastAsia="ko-KR"/>
              </w:rPr>
              <w:t>/determination</w:t>
            </w:r>
            <w:r w:rsidRPr="00A47C36">
              <w:rPr>
                <w:rFonts w:eastAsia="Malgun Gothic"/>
                <w:lang w:eastAsia="ko-KR"/>
              </w:rPr>
              <w:t xml:space="preserve"> of UL resource muting for PUSCH based on semi-static configuration, assuming comb-2 for both DFT-S-OFDM and CP-OFDM in each allocated PRB and up to 2 symbols in time domain</w:t>
            </w:r>
          </w:p>
          <w:p w14:paraId="0EE25CC8" w14:textId="77777777" w:rsidR="00D909BE" w:rsidRPr="00A47C36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PUSCH resource mapping, i.e., rate-matching around the muted REs</w:t>
            </w:r>
          </w:p>
          <w:p w14:paraId="1D0E1882" w14:textId="77777777" w:rsidR="00D909BE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lastRenderedPageBreak/>
              <w:t>UCI resource determination in symbols with muted REs</w:t>
            </w:r>
          </w:p>
          <w:p w14:paraId="40CF0161" w14:textId="77777777" w:rsidR="00D909BE" w:rsidRPr="002F6822" w:rsidRDefault="00D909BE" w:rsidP="00D909BE">
            <w:pPr>
              <w:numPr>
                <w:ilvl w:val="2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 xml:space="preserve">L1 based UE-to-UE CLI measurement and reporting based on existing CSI framework, including </w:t>
            </w:r>
            <w:r>
              <w:rPr>
                <w:rFonts w:eastAsia="Malgun Gothic"/>
                <w:lang w:eastAsia="ko-KR"/>
              </w:rPr>
              <w:t>[RAN1, RAN2, RAN4]</w:t>
            </w:r>
          </w:p>
          <w:p w14:paraId="6074AB05" w14:textId="77777777" w:rsidR="00D909BE" w:rsidRPr="00AD70EE" w:rsidRDefault="00D909BE" w:rsidP="00D909BE">
            <w:pPr>
              <w:numPr>
                <w:ilvl w:val="3"/>
                <w:numId w:val="6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D70EE">
              <w:rPr>
                <w:rFonts w:eastAsia="Malgun Gothic"/>
                <w:lang w:eastAsia="ko-KR"/>
              </w:rPr>
              <w:t>Periodic, semi-persistent, or aperiodic measurement resource (set), i.e., SRS-RSRP resource or CLI-RSSI resource</w:t>
            </w:r>
            <w:r>
              <w:rPr>
                <w:rFonts w:eastAsia="Malgun Gothic"/>
                <w:lang w:eastAsia="ko-KR"/>
              </w:rPr>
              <w:t>,</w:t>
            </w:r>
            <w:r w:rsidRPr="00AD70EE">
              <w:rPr>
                <w:rFonts w:eastAsia="Malgun Gothic"/>
                <w:lang w:eastAsia="ko-KR"/>
              </w:rPr>
              <w:t xml:space="preserve"> and </w:t>
            </w:r>
            <w:r>
              <w:rPr>
                <w:rFonts w:eastAsia="Malgun Gothic"/>
                <w:lang w:eastAsia="ko-KR"/>
              </w:rPr>
              <w:t>c</w:t>
            </w:r>
            <w:r w:rsidRPr="00AD70EE">
              <w:rPr>
                <w:rFonts w:eastAsia="Malgun Gothic"/>
                <w:lang w:eastAsia="ko-KR"/>
              </w:rPr>
              <w:t>onfiguration/determination of ‘typeD’ QCL assumptions for the CLI measurement resource</w:t>
            </w:r>
          </w:p>
          <w:p w14:paraId="76D1D546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At least a</w:t>
            </w:r>
            <w:r w:rsidRPr="000F4A9B">
              <w:rPr>
                <w:rFonts w:eastAsia="Malgun Gothic"/>
                <w:lang w:eastAsia="ko-KR"/>
              </w:rPr>
              <w:t>periodic reporting</w:t>
            </w:r>
          </w:p>
          <w:p w14:paraId="6AEFE54C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 w:rsidRPr="000F4A9B">
              <w:rPr>
                <w:rFonts w:eastAsia="Malgun Gothic"/>
                <w:lang w:eastAsia="ko-KR"/>
              </w:rPr>
              <w:t>ew report quantities</w:t>
            </w:r>
            <w:r>
              <w:rPr>
                <w:rFonts w:eastAsia="Malgun Gothic"/>
                <w:lang w:eastAsia="ko-KR"/>
              </w:rPr>
              <w:t>,</w:t>
            </w:r>
            <w:r w:rsidRPr="000F4A9B">
              <w:rPr>
                <w:rFonts w:eastAsia="Malgun Gothic"/>
                <w:lang w:eastAsia="ko-KR"/>
              </w:rPr>
              <w:t xml:space="preserve"> e.g., L1-SRS-RSRP, L1-CLI-RSSI and/or measurement resource indices</w:t>
            </w:r>
          </w:p>
          <w:p w14:paraId="103C9304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F4A9B">
              <w:rPr>
                <w:rFonts w:eastAsia="Malgun Gothic"/>
                <w:lang w:eastAsia="ko-KR"/>
              </w:rPr>
              <w:t xml:space="preserve">UCI bits generation </w:t>
            </w:r>
          </w:p>
          <w:p w14:paraId="7EE0C469" w14:textId="77777777" w:rsidR="00D909BE" w:rsidRDefault="00D909BE" w:rsidP="00D909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 w:rsidRPr="000F4A9B">
              <w:rPr>
                <w:rFonts w:eastAsia="Malgun Gothic"/>
                <w:lang w:eastAsia="ko-KR"/>
              </w:rPr>
              <w:t>riority rules for multiple CSI reporting</w:t>
            </w:r>
          </w:p>
          <w:p w14:paraId="0FDBE6AF" w14:textId="77777777" w:rsidR="00D909BE" w:rsidRDefault="00D909BE" w:rsidP="00D909BE">
            <w:pPr>
              <w:numPr>
                <w:ilvl w:val="3"/>
                <w:numId w:val="6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LI measurement accuracy requirement</w:t>
            </w:r>
          </w:p>
          <w:p w14:paraId="022D88D7" w14:textId="77777777" w:rsidR="00D909BE" w:rsidRPr="00CE256E" w:rsidRDefault="00D909BE" w:rsidP="00D909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CE256E">
              <w:rPr>
                <w:rFonts w:eastAsia="Malgun Gothic"/>
                <w:lang w:eastAsia="ko-KR"/>
              </w:rPr>
              <w:t xml:space="preserve">Note: Without dedicated optimization for dynamic/flexible TDD. </w:t>
            </w:r>
          </w:p>
          <w:p w14:paraId="27E75B9A" w14:textId="77777777" w:rsidR="00D909BE" w:rsidRPr="003E0D9F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  <w:p w14:paraId="71B1DEF6" w14:textId="77777777" w:rsidR="00D909BE" w:rsidRPr="00090C79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90C79">
              <w:rPr>
                <w:rFonts w:eastAsia="Malgun Gothic"/>
                <w:lang w:eastAsia="ko-KR"/>
              </w:rPr>
              <w:t>Specify applicable RRM core requirements for CLI handling mechanisms [RAN4]</w:t>
            </w:r>
          </w:p>
          <w:p w14:paraId="4FC3872A" w14:textId="77777777" w:rsidR="00D909BE" w:rsidRPr="00090C79" w:rsidRDefault="00D909BE" w:rsidP="00D909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090C79">
              <w:rPr>
                <w:rFonts w:eastAsia="Malgun Gothic"/>
                <w:lang w:eastAsia="ko-KR"/>
              </w:rPr>
              <w:t>Specify other RRM core requirements for SBFD operation, if identified [RAN4]</w:t>
            </w:r>
          </w:p>
          <w:p w14:paraId="1B254395" w14:textId="77777777" w:rsidR="00D909BE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 w:rsidRPr="003E0D9F">
              <w:rPr>
                <w:rFonts w:eastAsia="Malgun Gothic"/>
                <w:lang w:eastAsia="ko-KR"/>
              </w:rPr>
              <w:t xml:space="preserve">ote: </w:t>
            </w:r>
            <w:r>
              <w:rPr>
                <w:rFonts w:eastAsia="Malgun Gothic"/>
                <w:lang w:eastAsia="ko-KR"/>
              </w:rPr>
              <w:t xml:space="preserve">RAN3 will not specify enhancements to network signalling to support inter-operator coordination for CLI handling </w:t>
            </w:r>
          </w:p>
          <w:p w14:paraId="7F9E5F20" w14:textId="77777777" w:rsidR="00D909BE" w:rsidRPr="002F6822" w:rsidRDefault="00D909BE" w:rsidP="00D909BE">
            <w:pPr>
              <w:numPr>
                <w:ilvl w:val="0"/>
                <w:numId w:val="6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are assumed for i</w:t>
            </w:r>
            <w:r w:rsidRPr="00A47C36">
              <w:rPr>
                <w:rFonts w:eastAsia="Malgun Gothic"/>
                <w:lang w:eastAsia="ko-KR"/>
              </w:rPr>
              <w:t xml:space="preserve">nformation exchange </w:t>
            </w:r>
            <w:r>
              <w:rPr>
                <w:rFonts w:eastAsia="Malgun Gothic"/>
                <w:lang w:eastAsia="ko-KR"/>
              </w:rPr>
              <w:t xml:space="preserve">among gNBs </w:t>
            </w:r>
          </w:p>
          <w:p w14:paraId="79B45112" w14:textId="77777777" w:rsidR="00D909BE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 w:rsidRPr="00A47C36">
              <w:rPr>
                <w:rFonts w:eastAsia="Malgun Gothic"/>
                <w:lang w:eastAsia="ko-KR"/>
              </w:rPr>
              <w:t>o normative behavior is implied for the gNB receiving the CLI-mitigation request. No need to further send a stop message for CLI mitigation. Detailed signaling can be discussed in RAN3</w:t>
            </w:r>
          </w:p>
          <w:p w14:paraId="159728E3" w14:textId="77777777" w:rsidR="00D909BE" w:rsidRPr="00B6523C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B6523C">
              <w:rPr>
                <w:rFonts w:eastAsia="Malgun Gothic"/>
                <w:lang w:eastAsia="ko-KR"/>
              </w:rPr>
              <w:t>The information exchanges are subject to RAN3’s assessment of feasibility and specification impact</w:t>
            </w:r>
          </w:p>
          <w:p w14:paraId="63083DFE" w14:textId="77777777" w:rsidR="00D909BE" w:rsidRPr="00A47C36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are assumed for </w:t>
            </w:r>
            <w:r w:rsidRPr="00A47C36">
              <w:rPr>
                <w:rFonts w:eastAsia="Malgun Gothic"/>
                <w:lang w:eastAsia="ko-KR"/>
              </w:rPr>
              <w:t>UL resource muting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4E3F1596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No new DCI field / MAC CE is introduced</w:t>
            </w:r>
            <w:r>
              <w:rPr>
                <w:rFonts w:eastAsia="Malgun Gothic"/>
                <w:lang w:eastAsia="ko-KR"/>
              </w:rPr>
              <w:t xml:space="preserve"> for i</w:t>
            </w:r>
            <w:r w:rsidRPr="00A47C36">
              <w:rPr>
                <w:rFonts w:eastAsia="Malgun Gothic"/>
                <w:lang w:eastAsia="ko-KR"/>
              </w:rPr>
              <w:t>ndication</w:t>
            </w:r>
            <w:r>
              <w:rPr>
                <w:rFonts w:eastAsia="Malgun Gothic"/>
                <w:lang w:eastAsia="ko-KR"/>
              </w:rPr>
              <w:t>/determination</w:t>
            </w:r>
            <w:r w:rsidRPr="00A47C36">
              <w:rPr>
                <w:rFonts w:eastAsia="Malgun Gothic"/>
                <w:lang w:eastAsia="ko-KR"/>
              </w:rPr>
              <w:t xml:space="preserve"> of UL resource muting</w:t>
            </w:r>
          </w:p>
          <w:p w14:paraId="652BECF0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No impact on data and control multiplexing as defined in section 6.2.7, TS 38.212</w:t>
            </w:r>
          </w:p>
          <w:p w14:paraId="612D9E09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does not apply for Msg A PUSCH and Msg 3 PUSCH</w:t>
            </w:r>
          </w:p>
          <w:p w14:paraId="2E1499DC" w14:textId="77777777" w:rsidR="00D909BE" w:rsidRPr="00A47C36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UL resource muting applies only for UEs in RRC_CONNECTED mode</w:t>
            </w:r>
          </w:p>
          <w:p w14:paraId="675F578C" w14:textId="77777777" w:rsidR="00D909BE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A47C36">
              <w:rPr>
                <w:rFonts w:eastAsia="Malgun Gothic"/>
                <w:lang w:eastAsia="ko-KR"/>
              </w:rPr>
              <w:t>UE assumes that the UL resource muting pattern does not overlap UL DMRS or PT-RS in the same symbol</w:t>
            </w:r>
          </w:p>
          <w:p w14:paraId="4FAE92C4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Power boosting is assumed for REs in the symbol with UL resource muting. PUSCH transmit power does not change across symbols</w:t>
            </w:r>
          </w:p>
          <w:p w14:paraId="77413B2C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No changes on TBS determination for PUSCH</w:t>
            </w:r>
          </w:p>
          <w:p w14:paraId="1C87FC40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Check impact on transmit signal quality/MPR requirement, if any, with RAN4</w:t>
            </w:r>
          </w:p>
          <w:p w14:paraId="27E4E111" w14:textId="77777777" w:rsidR="00D909BE" w:rsidRPr="00E510AA" w:rsidRDefault="00D909BE" w:rsidP="00D909BE">
            <w:pPr>
              <w:numPr>
                <w:ilvl w:val="1"/>
                <w:numId w:val="6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E510AA">
              <w:rPr>
                <w:rFonts w:eastAsia="Malgun Gothic"/>
                <w:lang w:eastAsia="ko-KR"/>
              </w:rPr>
              <w:t>This feature is subject to UE capability</w:t>
            </w:r>
          </w:p>
          <w:p w14:paraId="129B1D66" w14:textId="77777777" w:rsidR="00D909BE" w:rsidRDefault="00D909BE" w:rsidP="00D909BE">
            <w:pPr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are assumed for </w:t>
            </w:r>
            <w:r w:rsidRPr="002F6822">
              <w:rPr>
                <w:rFonts w:eastAsia="Malgun Gothic"/>
                <w:lang w:eastAsia="ko-KR"/>
              </w:rPr>
              <w:t>L1 based UE-to-UE CLI measurement and reporting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63C38BD3" w14:textId="77777777" w:rsidR="00D909BE" w:rsidRDefault="00D909BE" w:rsidP="00D909BE">
            <w:pPr>
              <w:numPr>
                <w:ilvl w:val="1"/>
                <w:numId w:val="6"/>
              </w:numPr>
              <w:tabs>
                <w:tab w:val="clear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FE6F01">
              <w:rPr>
                <w:rFonts w:eastAsia="Malgun Gothic"/>
                <w:lang w:eastAsia="ko-KR"/>
              </w:rPr>
              <w:lastRenderedPageBreak/>
              <w:t>The measurement resources for SRS-RSRP are based on the existing legacy RS patterns. No specification impact for SRS configuration information exchange between gNBs</w:t>
            </w:r>
          </w:p>
          <w:p w14:paraId="5FD7F937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>Periodic and semi-persistent reporting can be considered</w:t>
            </w:r>
            <w:r>
              <w:rPr>
                <w:rFonts w:eastAsia="Malgun Gothic"/>
                <w:lang w:eastAsia="ko-KR"/>
              </w:rPr>
              <w:t xml:space="preserve"> in addition to a</w:t>
            </w:r>
            <w:r w:rsidRPr="00B6523C">
              <w:rPr>
                <w:rFonts w:eastAsia="Malgun Gothic"/>
                <w:lang w:eastAsia="ko-KR"/>
              </w:rPr>
              <w:t>periodic reporting</w:t>
            </w:r>
          </w:p>
          <w:p w14:paraId="7B808B78" w14:textId="77777777" w:rsidR="00D909BE" w:rsidRPr="002F6822" w:rsidRDefault="00D909BE" w:rsidP="00D909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the new reporting quantities, a</w:t>
            </w:r>
            <w:r w:rsidRPr="002F6822">
              <w:rPr>
                <w:rFonts w:eastAsia="Malgun Gothic"/>
                <w:lang w:eastAsia="ko-KR"/>
              </w:rPr>
              <w:t>t least wideband reporting is supported</w:t>
            </w:r>
          </w:p>
          <w:p w14:paraId="5D864324" w14:textId="087616FB" w:rsidR="001E370C" w:rsidRPr="0072117B" w:rsidRDefault="00D909BE" w:rsidP="00D909BE">
            <w:pPr>
              <w:numPr>
                <w:ilvl w:val="1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70C01BB6" w14:textId="77777777" w:rsidR="001E370C" w:rsidRDefault="001E370C" w:rsidP="009F5567">
      <w:pPr>
        <w:jc w:val="both"/>
      </w:pPr>
    </w:p>
    <w:p w14:paraId="2E2B59FA" w14:textId="1F78A2C8" w:rsidR="00A35460" w:rsidRPr="00E54D98" w:rsidRDefault="00E54D98" w:rsidP="00E54D98">
      <w:pPr>
        <w:pStyle w:val="Heading1"/>
        <w:rPr>
          <w:lang w:val="en-US" w:eastAsia="zh-CN"/>
        </w:rPr>
      </w:pPr>
      <w:bookmarkStart w:id="6" w:name="_Ref525738522"/>
      <w:bookmarkStart w:id="7" w:name="_Ref471731770"/>
      <w:bookmarkStart w:id="8" w:name="_Ref462669569"/>
      <w:r>
        <w:rPr>
          <w:lang w:eastAsia="zh-CN"/>
        </w:rPr>
        <w:t xml:space="preserve">Remining issues for </w:t>
      </w:r>
      <w:r w:rsidR="006E358A" w:rsidRPr="00E54D98">
        <w:rPr>
          <w:lang w:val="en-US" w:eastAsia="zh-CN"/>
        </w:rPr>
        <w:t>Inter-UE CLI handling schemes</w:t>
      </w:r>
    </w:p>
    <w:p w14:paraId="4D25A818" w14:textId="1C5DB138" w:rsidR="00CE6893" w:rsidRPr="00D572AE" w:rsidRDefault="002A5DF1" w:rsidP="00961212">
      <w:pPr>
        <w:pStyle w:val="Heading2"/>
      </w:pPr>
      <w:r>
        <w:rPr>
          <w:lang w:eastAsia="ja-JP"/>
        </w:rPr>
        <w:t xml:space="preserve">Issue #1: </w:t>
      </w:r>
      <w:r w:rsidR="005E338C" w:rsidRPr="005E338C">
        <w:rPr>
          <w:lang w:eastAsia="ja-JP"/>
        </w:rPr>
        <w:t>Confirm the symbolType</w:t>
      </w:r>
      <w:r w:rsidR="0066443C">
        <w:rPr>
          <w:b/>
          <w:bCs/>
          <w:lang w:eastAsia="ja-JP"/>
        </w:rPr>
        <w:t xml:space="preserve"> </w:t>
      </w:r>
      <w:r w:rsidR="006718D1">
        <w:t>applied for CLI resources</w:t>
      </w:r>
    </w:p>
    <w:p w14:paraId="4BA48FB0" w14:textId="5E05C15F" w:rsidR="007E2187" w:rsidRDefault="006718D1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In RAN1 </w:t>
      </w:r>
      <w:r w:rsidR="00390573">
        <w:rPr>
          <w:lang w:eastAsia="ja-JP"/>
        </w:rPr>
        <w:t>121 meeting, companies agreed on the following agreement</w:t>
      </w:r>
      <w:r w:rsidR="00793049">
        <w:rPr>
          <w:lang w:eastAsia="ja-JP"/>
        </w:rPr>
        <w:t xml:space="preserve"> that </w:t>
      </w:r>
      <w:r w:rsidR="00793049" w:rsidRPr="00212603">
        <w:rPr>
          <w:lang w:val="en-GB" w:eastAsia="ja-JP"/>
        </w:rPr>
        <w:t xml:space="preserve">the valid symbol type for CSI derivation configured in </w:t>
      </w:r>
      <w:r w:rsidR="00793049" w:rsidRPr="00212603">
        <w:rPr>
          <w:i/>
          <w:iCs/>
          <w:lang w:val="en-GB" w:eastAsia="ja-JP"/>
        </w:rPr>
        <w:t>CSI-ReportConfig</w:t>
      </w:r>
      <w:r w:rsidR="00793049" w:rsidRPr="00212603">
        <w:rPr>
          <w:lang w:val="en-GB" w:eastAsia="ja-JP"/>
        </w:rPr>
        <w:t xml:space="preserve"> is applicable for L1 UE-to-UE CLI measurement and reporting if SBFD symbols are configured for the UE</w:t>
      </w:r>
      <w:r w:rsidR="00793049">
        <w:rPr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90573" w14:paraId="2F88825E" w14:textId="77777777">
        <w:tc>
          <w:tcPr>
            <w:tcW w:w="9962" w:type="dxa"/>
          </w:tcPr>
          <w:p w14:paraId="025E472A" w14:textId="77777777" w:rsidR="00212603" w:rsidRPr="00212603" w:rsidRDefault="00212603" w:rsidP="00212603">
            <w:pPr>
              <w:spacing w:after="120"/>
              <w:rPr>
                <w:lang w:eastAsia="ja-JP"/>
              </w:rPr>
            </w:pPr>
            <w:r w:rsidRPr="00212603">
              <w:rPr>
                <w:b/>
                <w:bCs/>
                <w:highlight w:val="green"/>
                <w:lang w:val="en-GB" w:eastAsia="ja-JP"/>
              </w:rPr>
              <w:t>Agreement</w:t>
            </w:r>
          </w:p>
          <w:p w14:paraId="75DCCB01" w14:textId="77777777" w:rsidR="00212603" w:rsidRPr="00212603" w:rsidRDefault="00212603" w:rsidP="00212603">
            <w:pPr>
              <w:spacing w:after="120"/>
              <w:rPr>
                <w:lang w:eastAsia="ja-JP"/>
              </w:rPr>
            </w:pPr>
            <w:r w:rsidRPr="00212603">
              <w:rPr>
                <w:lang w:val="en-GB" w:eastAsia="ja-JP"/>
              </w:rPr>
              <w:t xml:space="preserve">For a CSI report associated with periodic/semi-persistent SRS-RSRP measurement resources or CLI-RSSI measurement resources, the valid symbol type for CSI derivation configured in </w:t>
            </w:r>
            <w:r w:rsidRPr="00212603">
              <w:rPr>
                <w:i/>
                <w:iCs/>
                <w:lang w:val="en-GB" w:eastAsia="ja-JP"/>
              </w:rPr>
              <w:t>CSI-ReportConfig</w:t>
            </w:r>
            <w:r w:rsidRPr="00212603">
              <w:rPr>
                <w:lang w:val="en-GB" w:eastAsia="ja-JP"/>
              </w:rPr>
              <w:t xml:space="preserve"> is applicable for L1 UE-to-UE CLI measurement and reporting if SBFD symbols are configured for the UE</w:t>
            </w:r>
          </w:p>
          <w:p w14:paraId="3264E0C6" w14:textId="77777777" w:rsidR="00212603" w:rsidRPr="00212603" w:rsidRDefault="00212603" w:rsidP="00D65561">
            <w:pPr>
              <w:numPr>
                <w:ilvl w:val="0"/>
                <w:numId w:val="7"/>
              </w:numPr>
              <w:spacing w:after="120"/>
              <w:rPr>
                <w:lang w:eastAsia="ja-JP"/>
              </w:rPr>
            </w:pPr>
            <w:r w:rsidRPr="00212603">
              <w:rPr>
                <w:lang w:val="en-GB" w:eastAsia="ja-JP"/>
              </w:rPr>
              <w:t xml:space="preserve">UE shall perform L1 UE-to-UE CLI measurement based on the valid symbol type configured in </w:t>
            </w:r>
            <w:r w:rsidRPr="00212603">
              <w:rPr>
                <w:i/>
                <w:iCs/>
                <w:lang w:val="en-GB" w:eastAsia="ja-JP"/>
              </w:rPr>
              <w:t>CSI-ReportConfig</w:t>
            </w:r>
          </w:p>
          <w:p w14:paraId="630FDCA0" w14:textId="77777777" w:rsidR="00212603" w:rsidRPr="00212603" w:rsidRDefault="00212603" w:rsidP="00212603">
            <w:pPr>
              <w:spacing w:after="120"/>
              <w:rPr>
                <w:lang w:eastAsia="ja-JP"/>
              </w:rPr>
            </w:pPr>
            <w:r w:rsidRPr="00212603">
              <w:rPr>
                <w:lang w:val="en-GB" w:eastAsia="ja-JP"/>
              </w:rPr>
              <w:t xml:space="preserve">The valid symbol type does not apply for a UE if SBFD symbols are not configured for the UE </w:t>
            </w:r>
          </w:p>
          <w:p w14:paraId="728FD803" w14:textId="77777777" w:rsidR="00212603" w:rsidRPr="00212603" w:rsidRDefault="00212603" w:rsidP="00D65561">
            <w:pPr>
              <w:numPr>
                <w:ilvl w:val="0"/>
                <w:numId w:val="8"/>
              </w:numPr>
              <w:spacing w:after="120"/>
              <w:rPr>
                <w:lang w:eastAsia="ja-JP"/>
              </w:rPr>
            </w:pPr>
            <w:r w:rsidRPr="00212603">
              <w:rPr>
                <w:lang w:val="en-GB" w:eastAsia="ja-JP"/>
              </w:rPr>
              <w:t xml:space="preserve">UE shall perform L1 UE-to-UE CLI measurement based on the configuration provided in </w:t>
            </w:r>
            <w:r w:rsidRPr="00212603">
              <w:rPr>
                <w:i/>
                <w:iCs/>
                <w:lang w:val="en-GB" w:eastAsia="ja-JP"/>
              </w:rPr>
              <w:t>CSI-ResourceConfig</w:t>
            </w:r>
            <w:r w:rsidRPr="00212603">
              <w:rPr>
                <w:lang w:val="en-GB" w:eastAsia="ja-JP"/>
              </w:rPr>
              <w:t xml:space="preserve"> indicated by </w:t>
            </w:r>
            <w:r w:rsidRPr="00212603">
              <w:rPr>
                <w:i/>
                <w:iCs/>
                <w:lang w:val="en-GB" w:eastAsia="ja-JP"/>
              </w:rPr>
              <w:t>CSI-ReportConfig</w:t>
            </w:r>
          </w:p>
          <w:p w14:paraId="601C0F6C" w14:textId="1E9BE69D" w:rsidR="00390573" w:rsidRDefault="00212603">
            <w:pPr>
              <w:spacing w:after="120"/>
              <w:rPr>
                <w:lang w:eastAsia="ja-JP"/>
              </w:rPr>
            </w:pPr>
            <w:r w:rsidRPr="00212603">
              <w:rPr>
                <w:lang w:val="en-GB" w:eastAsia="ja-JP"/>
              </w:rPr>
              <w:t>FG 60-1 is not the prerequisite of FG 60-8 and FG60-9</w:t>
            </w:r>
          </w:p>
        </w:tc>
      </w:tr>
    </w:tbl>
    <w:p w14:paraId="631E26BA" w14:textId="77777777" w:rsidR="00390573" w:rsidRDefault="00390573">
      <w:pPr>
        <w:spacing w:after="120"/>
        <w:jc w:val="both"/>
        <w:rPr>
          <w:lang w:eastAsia="ja-JP"/>
        </w:rPr>
      </w:pPr>
    </w:p>
    <w:p w14:paraId="1EFCDA09" w14:textId="60B8B2C9" w:rsidR="001F0FDB" w:rsidRDefault="00844939" w:rsidP="00F82072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1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 w:rsidR="000F1B9F"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#1</w:t>
      </w:r>
      <w:r w:rsidR="000F1B9F">
        <w:rPr>
          <w:b/>
          <w:bCs/>
          <w:lang w:eastAsia="ja-JP"/>
        </w:rPr>
        <w:t xml:space="preserve"> to confirm the content in [] </w:t>
      </w:r>
      <w:r w:rsidR="001B4C3B">
        <w:rPr>
          <w:b/>
          <w:bCs/>
          <w:lang w:eastAsia="ja-JP"/>
        </w:rPr>
        <w:t>in TS 38.214 for the valid symbolType applied to CLI resources</w:t>
      </w:r>
      <w:r>
        <w:rPr>
          <w:b/>
          <w:b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2A75" w14:paraId="005EB365" w14:textId="77777777">
        <w:tc>
          <w:tcPr>
            <w:tcW w:w="9962" w:type="dxa"/>
          </w:tcPr>
          <w:p w14:paraId="41D915A4" w14:textId="77777777" w:rsidR="00842A75" w:rsidRPr="00B916EC" w:rsidRDefault="00842A75" w:rsidP="00842A75">
            <w:pPr>
              <w:pStyle w:val="Heading2"/>
              <w:numPr>
                <w:ilvl w:val="0"/>
                <w:numId w:val="0"/>
              </w:numPr>
              <w:ind w:left="576" w:hanging="576"/>
            </w:pPr>
            <w:r w:rsidRPr="006A4ECB">
              <w:rPr>
                <w:color w:val="000000"/>
                <w:lang w:val="x-none" w:eastAsia="zh-CN"/>
              </w:rPr>
              <w:t>5.2.1.4.1</w:t>
            </w:r>
            <w:r w:rsidRPr="006A4ECB">
              <w:rPr>
                <w:color w:val="000000"/>
                <w:lang w:val="x-none" w:eastAsia="zh-CN"/>
              </w:rPr>
              <w:tab/>
              <w:t>Resource Setting configuration</w:t>
            </w:r>
          </w:p>
          <w:p w14:paraId="40200534" w14:textId="77777777" w:rsidR="00842A75" w:rsidRPr="004637BD" w:rsidRDefault="00842A75" w:rsidP="00842A75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27746074" w14:textId="77777777" w:rsidR="00842A75" w:rsidRPr="00850863" w:rsidRDefault="00842A75" w:rsidP="00842A75">
            <w:pPr>
              <w:rPr>
                <w:lang w:val="x-none"/>
              </w:rPr>
            </w:pPr>
            <w:r w:rsidRPr="00850863">
              <w:rPr>
                <w:lang w:val="x-none"/>
              </w:rPr>
              <w:t xml:space="preserve">For a CSI report associated with semi-persistent or periodic CSI-RS, </w:t>
            </w:r>
            <w:r w:rsidRPr="00850863">
              <w:rPr>
                <w:color w:val="FF0000"/>
                <w:lang w:val="x-none"/>
              </w:rPr>
              <w:t xml:space="preserve">[or with semi-persistent or periodic SRS-RSRP measurement resources, or with semi-persistent or periodic CLI-RSSI measurement resource, and] </w:t>
            </w:r>
            <w:r w:rsidRPr="00850863">
              <w:rPr>
                <w:lang w:val="x-none"/>
              </w:rPr>
              <w:t>if a UE is configured with SBFD symbols</w:t>
            </w:r>
            <w:r w:rsidRPr="00850863">
              <w:t xml:space="preserve"> and</w:t>
            </w:r>
            <w:r w:rsidRPr="00850863">
              <w:rPr>
                <w:lang w:val="x-none"/>
              </w:rPr>
              <w:t xml:space="preserve"> a </w:t>
            </w:r>
            <w:r w:rsidRPr="00850863">
              <w:rPr>
                <w:i/>
                <w:iCs/>
                <w:lang w:val="x-none"/>
              </w:rPr>
              <w:t>CSI-ReportConfig</w:t>
            </w:r>
            <w:r w:rsidRPr="00850863">
              <w:rPr>
                <w:lang w:val="x-none"/>
              </w:rPr>
              <w:t xml:space="preserve"> with the higher layer parameter </w:t>
            </w:r>
            <w:r w:rsidRPr="00850863">
              <w:rPr>
                <w:i/>
                <w:iCs/>
                <w:lang w:val="x-none"/>
              </w:rPr>
              <w:t>symbolType</w:t>
            </w:r>
            <w:r w:rsidRPr="00850863">
              <w:rPr>
                <w:lang w:val="x-none"/>
              </w:rPr>
              <w:t xml:space="preserve">, the UE only considers the CSI-RS occasions within either SBFD symbol(s) or non-SBFD symbol(s) as indicated by </w:t>
            </w:r>
            <w:r w:rsidRPr="00850863">
              <w:rPr>
                <w:i/>
                <w:iCs/>
                <w:lang w:val="x-none"/>
              </w:rPr>
              <w:t xml:space="preserve">symbolType </w:t>
            </w:r>
            <w:r w:rsidRPr="00850863">
              <w:rPr>
                <w:lang w:val="x-none"/>
              </w:rPr>
              <w:t xml:space="preserve">for the CSI derivation for the CSI report. The </w:t>
            </w:r>
            <w:r w:rsidRPr="00850863">
              <w:rPr>
                <w:i/>
                <w:iCs/>
                <w:lang w:val="x-none"/>
              </w:rPr>
              <w:t>symbolType</w:t>
            </w:r>
            <w:r w:rsidRPr="00850863">
              <w:rPr>
                <w:lang w:val="x-none"/>
              </w:rPr>
              <w:t xml:space="preserve"> configured in </w:t>
            </w:r>
            <w:r w:rsidRPr="00850863">
              <w:rPr>
                <w:i/>
                <w:iCs/>
                <w:lang w:val="x-none"/>
              </w:rPr>
              <w:t>CSI-ReportConfig</w:t>
            </w:r>
            <w:r w:rsidRPr="00850863">
              <w:rPr>
                <w:lang w:val="x-none"/>
              </w:rPr>
              <w:t xml:space="preserve"> applies to NZP-CSI-RS resources that are associated with the CSI report and configured for both channel measurement and interference measurement.</w:t>
            </w:r>
          </w:p>
          <w:p w14:paraId="27E7BD87" w14:textId="36A4FD56" w:rsidR="00842A75" w:rsidRDefault="00842A75" w:rsidP="00842A75">
            <w:pPr>
              <w:spacing w:after="120"/>
              <w:jc w:val="center"/>
              <w:rPr>
                <w:b/>
                <w:bCs/>
                <w:lang w:eastAsia="ja-JP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842A75" w14:paraId="598394A0" w14:textId="77777777">
        <w:tc>
          <w:tcPr>
            <w:tcW w:w="9962" w:type="dxa"/>
          </w:tcPr>
          <w:p w14:paraId="6525AB63" w14:textId="77777777" w:rsidR="006E0AD9" w:rsidRDefault="006E0AD9" w:rsidP="006E0AD9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712CE5CE" w14:textId="61193E74" w:rsidR="006E0AD9" w:rsidRPr="006E0AD9" w:rsidRDefault="006E0AD9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lastRenderedPageBreak/>
              <w:t xml:space="preserve">Per RAN1 agreements, </w:t>
            </w:r>
            <w:r w:rsidRPr="006E0AD9">
              <w:rPr>
                <w:rFonts w:ascii="Times New Roman" w:hAnsi="Times New Roman"/>
                <w:lang w:eastAsia="zh-CN"/>
              </w:rPr>
              <w:t>the valid symbol type for CSI derivation configured in CSI-ReportConfig is applicable for L1 UE-to-UE CLI measurement and reporting if SBFD symbols are configured for the UE.</w:t>
            </w:r>
            <w:r>
              <w:rPr>
                <w:rFonts w:ascii="Times New Roman" w:hAnsi="Times New Roman"/>
                <w:lang w:eastAsia="zh-CN"/>
              </w:rPr>
              <w:t xml:space="preserve"> This was captured in [] before, and </w:t>
            </w:r>
            <w:r w:rsidR="00221AB3">
              <w:rPr>
                <w:rFonts w:ascii="Times New Roman" w:hAnsi="Times New Roman"/>
                <w:lang w:eastAsia="zh-CN"/>
              </w:rPr>
              <w:t>proposed to remove the [] to capture in TS 38.214.</w:t>
            </w:r>
          </w:p>
          <w:p w14:paraId="6278FECE" w14:textId="77777777" w:rsidR="006E0AD9" w:rsidRDefault="006E0AD9" w:rsidP="006E0AD9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4C14EAE1" w14:textId="25C4169C" w:rsidR="00842A75" w:rsidRPr="006E0AD9" w:rsidRDefault="005D720C" w:rsidP="00D6556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 w:rsidR="00221AB3" w:rsidRPr="006E0AD9">
              <w:rPr>
                <w:rFonts w:ascii="Times New Roman" w:hAnsi="Times New Roman"/>
                <w:lang w:eastAsia="zh-CN"/>
              </w:rPr>
              <w:t>he valid symbol type for CSI derivation configured in CSI-ReportConfig is applicable for L1 UE-to-UE CLI measurement and reporting if SBFD symbols are configured for the UE</w:t>
            </w:r>
            <w:r w:rsidR="006E0AD9">
              <w:rPr>
                <w:rFonts w:ascii="Times New Roman" w:hAnsi="Times New Roman"/>
                <w:lang w:eastAsia="zh-CN"/>
              </w:rPr>
              <w:t xml:space="preserve">. </w:t>
            </w:r>
          </w:p>
        </w:tc>
      </w:tr>
    </w:tbl>
    <w:p w14:paraId="4A895C4D" w14:textId="77777777" w:rsidR="00842A75" w:rsidRDefault="00842A75" w:rsidP="00F82072">
      <w:pPr>
        <w:spacing w:after="120"/>
        <w:jc w:val="both"/>
        <w:rPr>
          <w:b/>
          <w:bCs/>
          <w:lang w:eastAsia="ja-JP"/>
        </w:rPr>
      </w:pPr>
    </w:p>
    <w:p w14:paraId="19B003C2" w14:textId="6544C4BC" w:rsidR="001D16AB" w:rsidRPr="00D572AE" w:rsidRDefault="001D16AB" w:rsidP="001D16AB">
      <w:pPr>
        <w:pStyle w:val="Heading2"/>
      </w:pPr>
      <w:r>
        <w:rPr>
          <w:lang w:eastAsia="zh-CN"/>
        </w:rPr>
        <w:t xml:space="preserve">Issue #2: </w:t>
      </w:r>
      <w:r w:rsidR="0066443C" w:rsidRPr="0066443C">
        <w:rPr>
          <w:lang w:eastAsia="zh-CN"/>
        </w:rPr>
        <w:t>Remove text on the maximum number of SRS-RSRP measurement resource sets</w:t>
      </w:r>
    </w:p>
    <w:p w14:paraId="6EE064FB" w14:textId="174438B5" w:rsidR="00E26D84" w:rsidRDefault="00EF6721" w:rsidP="00F82072">
      <w:pPr>
        <w:spacing w:after="120"/>
        <w:jc w:val="both"/>
        <w:rPr>
          <w:rFonts w:ascii="Times" w:eastAsia="Batang" w:hAnsi="Times"/>
          <w:szCs w:val="24"/>
          <w:lang w:val="en-GB" w:eastAsia="ko-KR"/>
        </w:rPr>
      </w:pPr>
      <w:r w:rsidRPr="00EF6721">
        <w:rPr>
          <w:rFonts w:eastAsia="Batang"/>
          <w:szCs w:val="24"/>
          <w:lang w:val="en-GB"/>
        </w:rPr>
        <w:t>In RAN1 121 meeting, UE feature session agreed that</w:t>
      </w:r>
      <w:r w:rsidR="00913FCF">
        <w:rPr>
          <w:rFonts w:eastAsia="Batang"/>
          <w:szCs w:val="24"/>
          <w:lang w:val="en-GB"/>
        </w:rPr>
        <w:t xml:space="preserve"> add </w:t>
      </w:r>
      <w:r w:rsidR="00913FCF" w:rsidRPr="00F015CA">
        <w:rPr>
          <w:rFonts w:ascii="Times" w:eastAsia="Batang" w:hAnsi="Times"/>
          <w:szCs w:val="24"/>
          <w:lang w:val="en-GB" w:eastAsia="ko-KR"/>
        </w:rPr>
        <w:t xml:space="preserve">a component for “Maximum number of </w:t>
      </w:r>
      <w:r w:rsidR="00913FCF">
        <w:rPr>
          <w:rFonts w:ascii="Times" w:eastAsia="Yu Mincho" w:hAnsi="Times" w:hint="eastAsia"/>
          <w:szCs w:val="24"/>
          <w:lang w:val="en-GB" w:eastAsia="ja-JP"/>
        </w:rPr>
        <w:t xml:space="preserve">L1 </w:t>
      </w:r>
      <w:r w:rsidR="00913FCF" w:rsidRPr="00F015CA">
        <w:rPr>
          <w:rFonts w:ascii="Times" w:eastAsia="Batang" w:hAnsi="Times"/>
          <w:szCs w:val="24"/>
          <w:lang w:val="en-GB" w:eastAsia="ko-KR"/>
        </w:rPr>
        <w:t>SRS-RSRP measurement resources across all CCs”</w:t>
      </w:r>
      <w:r w:rsidR="00913FCF">
        <w:rPr>
          <w:rFonts w:ascii="Times" w:eastAsia="Batang" w:hAnsi="Times"/>
          <w:szCs w:val="24"/>
          <w:lang w:val="en-GB" w:eastAsia="ko-KR"/>
        </w:rPr>
        <w:t xml:space="preserve"> </w:t>
      </w:r>
      <w:r w:rsidR="00913FCF" w:rsidRPr="00F015CA">
        <w:rPr>
          <w:rFonts w:ascii="Times" w:eastAsia="Batang" w:hAnsi="Times"/>
          <w:szCs w:val="24"/>
          <w:lang w:val="en-GB" w:eastAsia="ko-KR"/>
        </w:rPr>
        <w:t>in FG 60-9</w:t>
      </w:r>
      <w:r w:rsidR="00913FCF">
        <w:rPr>
          <w:rFonts w:ascii="Times" w:eastAsia="Batang" w:hAnsi="Times"/>
          <w:szCs w:val="24"/>
          <w:lang w:val="en-GB" w:eastAsia="ko-KR"/>
        </w:rPr>
        <w:t xml:space="preserve"> and the candidate values are still pending to be discussed.</w:t>
      </w:r>
      <w:r w:rsidR="008D15FA">
        <w:rPr>
          <w:rFonts w:ascii="Times" w:eastAsia="Batang" w:hAnsi="Times"/>
          <w:szCs w:val="24"/>
          <w:lang w:val="en-GB" w:eastAsia="ko-KR"/>
        </w:rPr>
        <w:t xml:space="preserve"> </w:t>
      </w:r>
      <w:r w:rsidR="005D720C">
        <w:rPr>
          <w:rFonts w:ascii="Times" w:eastAsia="Batang" w:hAnsi="Times"/>
          <w:szCs w:val="24"/>
          <w:lang w:val="en-GB" w:eastAsia="ko-KR"/>
        </w:rPr>
        <w:t>However, t</w:t>
      </w:r>
      <w:r w:rsidR="008D15FA">
        <w:rPr>
          <w:rFonts w:ascii="Times" w:eastAsia="Batang" w:hAnsi="Times"/>
          <w:szCs w:val="24"/>
          <w:lang w:val="en-GB" w:eastAsia="ko-KR"/>
        </w:rPr>
        <w:t xml:space="preserve">here is no RAN 1 agreement </w:t>
      </w:r>
      <w:r w:rsidR="00F93B3C">
        <w:rPr>
          <w:rFonts w:ascii="Times" w:eastAsia="Batang" w:hAnsi="Times"/>
          <w:szCs w:val="24"/>
          <w:lang w:val="en-GB" w:eastAsia="ko-KR"/>
        </w:rPr>
        <w:t xml:space="preserve">to agree on the maximum number of </w:t>
      </w:r>
      <w:r w:rsidR="009D29DB" w:rsidRPr="006A4ECB">
        <w:rPr>
          <w:rFonts w:eastAsia="MS Mincho"/>
          <w:lang w:val="x-none"/>
        </w:rPr>
        <w:t xml:space="preserve">SRS-RSRP measurement resource sets </w:t>
      </w:r>
      <w:r w:rsidR="009D29DB">
        <w:rPr>
          <w:rFonts w:eastAsia="MS Mincho"/>
          <w:lang w:val="x-none"/>
        </w:rPr>
        <w:t xml:space="preserve">and the maximum number of </w:t>
      </w:r>
      <w:r w:rsidR="009D29DB" w:rsidRPr="006A4ECB">
        <w:rPr>
          <w:rFonts w:eastAsia="MS Mincho"/>
          <w:lang w:val="x-none"/>
        </w:rPr>
        <w:t>resources within each set</w:t>
      </w:r>
      <w:r w:rsidR="009D29DB">
        <w:rPr>
          <w:rFonts w:eastAsia="MS Mincho"/>
          <w:lang w:val="x-none"/>
        </w:rPr>
        <w:t>.</w:t>
      </w:r>
      <w:r w:rsidR="00C16252">
        <w:rPr>
          <w:rFonts w:eastAsia="MS Mincho"/>
          <w:lang w:val="x-none"/>
        </w:rPr>
        <w:t xml:space="preserve"> The </w:t>
      </w:r>
      <w:r w:rsidR="00C16252">
        <w:rPr>
          <w:rFonts w:ascii="Times" w:eastAsia="Batang" w:hAnsi="Times"/>
          <w:szCs w:val="24"/>
          <w:lang w:val="en-GB" w:eastAsia="ko-KR"/>
        </w:rPr>
        <w:t>m</w:t>
      </w:r>
      <w:r w:rsidR="00C16252" w:rsidRPr="00F015CA">
        <w:rPr>
          <w:rFonts w:ascii="Times" w:eastAsia="Batang" w:hAnsi="Times"/>
          <w:szCs w:val="24"/>
          <w:lang w:val="en-GB" w:eastAsia="ko-KR"/>
        </w:rPr>
        <w:t xml:space="preserve">aximum number of </w:t>
      </w:r>
      <w:r w:rsidR="00C16252">
        <w:rPr>
          <w:rFonts w:ascii="Times" w:eastAsia="Yu Mincho" w:hAnsi="Times" w:hint="eastAsia"/>
          <w:szCs w:val="24"/>
          <w:lang w:val="en-GB" w:eastAsia="ja-JP"/>
        </w:rPr>
        <w:t xml:space="preserve">L1 </w:t>
      </w:r>
      <w:r w:rsidR="00C16252" w:rsidRPr="00F015CA">
        <w:rPr>
          <w:rFonts w:ascii="Times" w:eastAsia="Batang" w:hAnsi="Times"/>
          <w:szCs w:val="24"/>
          <w:lang w:val="en-GB" w:eastAsia="ko-KR"/>
        </w:rPr>
        <w:t>SRS-RSRP measurement resources</w:t>
      </w:r>
      <w:r w:rsidR="00C16252">
        <w:rPr>
          <w:rFonts w:ascii="Times" w:eastAsia="Batang" w:hAnsi="Times"/>
          <w:szCs w:val="24"/>
          <w:lang w:val="en-GB" w:eastAsia="ko-KR"/>
        </w:rPr>
        <w:t xml:space="preserve"> should be based on the following agreed UE capability. And RAN1 shall continue to discuss the candidate values for this UE capability. </w:t>
      </w:r>
    </w:p>
    <w:p w14:paraId="5E854196" w14:textId="12708730" w:rsidR="00031551" w:rsidRPr="00EF6721" w:rsidRDefault="00031551" w:rsidP="00F82072">
      <w:pPr>
        <w:spacing w:after="120"/>
        <w:jc w:val="both"/>
        <w:rPr>
          <w:rFonts w:eastAsia="Batang"/>
          <w:szCs w:val="24"/>
          <w:lang w:val="en-GB"/>
        </w:rPr>
      </w:pPr>
      <w:r>
        <w:rPr>
          <w:rFonts w:ascii="Times" w:eastAsia="Batang" w:hAnsi="Times"/>
          <w:szCs w:val="24"/>
          <w:lang w:val="en-GB" w:eastAsia="ko-KR"/>
        </w:rPr>
        <w:t>Similar agreement was agreed for CLI-RSSI measurement resources as well.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6721" w14:paraId="18BB55C4" w14:textId="77777777">
        <w:tc>
          <w:tcPr>
            <w:tcW w:w="9962" w:type="dxa"/>
          </w:tcPr>
          <w:p w14:paraId="01AB3293" w14:textId="77777777" w:rsidR="00E26D84" w:rsidRPr="00D43C69" w:rsidRDefault="00E26D84" w:rsidP="00E26D84">
            <w:pPr>
              <w:spacing w:before="0" w:after="0" w:line="240" w:lineRule="auto"/>
              <w:jc w:val="left"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D43C69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6D5ECC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  <w:t>:</w:t>
            </w:r>
          </w:p>
          <w:p w14:paraId="1FBFE3E8" w14:textId="77777777" w:rsidR="00E26D84" w:rsidRDefault="00E26D84" w:rsidP="00E26D84">
            <w:pPr>
              <w:spacing w:before="0" w:after="0" w:line="240" w:lineRule="auto"/>
              <w:jc w:val="left"/>
              <w:rPr>
                <w:rFonts w:ascii="Times" w:eastAsia="Batang" w:hAnsi="Times"/>
                <w:szCs w:val="24"/>
                <w:lang w:val="en-GB" w:eastAsia="ko-KR"/>
              </w:rPr>
            </w:pP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 xml:space="preserve">Add a component for “Maximum number of </w:t>
            </w:r>
            <w:r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>SRS-RSRP measurement resources across all CCs” in FG 60-9</w:t>
            </w:r>
          </w:p>
          <w:p w14:paraId="1C83F2FB" w14:textId="77777777" w:rsidR="00845A96" w:rsidRPr="00D43C69" w:rsidRDefault="00845A96" w:rsidP="00845A96">
            <w:pPr>
              <w:spacing w:before="0" w:after="0" w:line="240" w:lineRule="auto"/>
              <w:jc w:val="left"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D43C69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6D5ECC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  <w:t>:</w:t>
            </w:r>
          </w:p>
          <w:p w14:paraId="1D0D2653" w14:textId="0B40DDCD" w:rsidR="00845A96" w:rsidRDefault="00845A96" w:rsidP="00E26D84">
            <w:pPr>
              <w:spacing w:before="0" w:after="0" w:line="240" w:lineRule="auto"/>
              <w:jc w:val="left"/>
              <w:rPr>
                <w:rFonts w:ascii="Times" w:eastAsia="Yu Mincho" w:hAnsi="Times"/>
                <w:szCs w:val="24"/>
                <w:lang w:val="en-GB" w:eastAsia="ja-JP"/>
              </w:rPr>
            </w:pP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 xml:space="preserve">Add a component for “Maximum number of configured </w:t>
            </w:r>
            <w:r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>CLI-RSSI measurement resources (sum of aperiodic</w:t>
            </w:r>
            <w:r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and </w:t>
            </w: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>periodic</w:t>
            </w:r>
            <w:r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, and </w:t>
            </w: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>semi-persistent</w:t>
            </w:r>
            <w:r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if supported</w:t>
            </w:r>
            <w:r w:rsidRPr="00F015CA">
              <w:rPr>
                <w:rFonts w:ascii="Times" w:eastAsia="Batang" w:hAnsi="Times"/>
                <w:szCs w:val="24"/>
                <w:lang w:val="en-GB" w:eastAsia="ko-KR"/>
              </w:rPr>
              <w:t>) across all CCs” in FG 60-8</w:t>
            </w:r>
          </w:p>
          <w:p w14:paraId="2E29E823" w14:textId="2ED7B984" w:rsidR="00EF6721" w:rsidRPr="00E26D84" w:rsidRDefault="00EF6721" w:rsidP="00E26D84">
            <w:pPr>
              <w:overflowPunct/>
              <w:autoSpaceDE/>
              <w:autoSpaceDN/>
              <w:adjustRightInd/>
              <w:spacing w:before="0" w:after="0" w:line="240" w:lineRule="auto"/>
              <w:ind w:left="360"/>
              <w:jc w:val="left"/>
              <w:textAlignment w:val="auto"/>
              <w:rPr>
                <w:rFonts w:ascii="Times" w:eastAsia="Yu Mincho" w:hAnsi="Times"/>
                <w:szCs w:val="24"/>
                <w:lang w:val="en-GB" w:eastAsia="ja-JP"/>
              </w:rPr>
            </w:pPr>
          </w:p>
        </w:tc>
      </w:tr>
    </w:tbl>
    <w:p w14:paraId="7CB11A44" w14:textId="77777777" w:rsidR="00EF6721" w:rsidRDefault="00EF6721" w:rsidP="00F82072">
      <w:pPr>
        <w:spacing w:after="120"/>
        <w:jc w:val="both"/>
        <w:rPr>
          <w:rFonts w:eastAsia="Batang"/>
          <w:b/>
          <w:bCs/>
          <w:szCs w:val="24"/>
          <w:lang w:val="en-GB"/>
        </w:rPr>
      </w:pPr>
    </w:p>
    <w:p w14:paraId="566876B4" w14:textId="119AA56D" w:rsidR="009D29DB" w:rsidRPr="00C16252" w:rsidRDefault="009D29DB" w:rsidP="009D29DB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2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#2</w:t>
      </w:r>
      <w:r>
        <w:rPr>
          <w:b/>
          <w:bCs/>
          <w:lang w:eastAsia="ja-JP"/>
        </w:rPr>
        <w:t xml:space="preserve"> to </w:t>
      </w:r>
      <w:r w:rsidR="00AD1D3C">
        <w:rPr>
          <w:b/>
          <w:bCs/>
          <w:lang w:eastAsia="ja-JP"/>
        </w:rPr>
        <w:t xml:space="preserve">remove </w:t>
      </w:r>
      <w:r w:rsidR="00C16252" w:rsidRPr="00C16252">
        <w:rPr>
          <w:b/>
          <w:bCs/>
          <w:lang w:eastAsia="ja-JP"/>
        </w:rPr>
        <w:t xml:space="preserve">text on </w:t>
      </w:r>
      <w:r w:rsidR="00C16252" w:rsidRPr="00C16252">
        <w:rPr>
          <w:rFonts w:ascii="Times" w:eastAsia="Batang" w:hAnsi="Times"/>
          <w:b/>
          <w:bCs/>
          <w:szCs w:val="24"/>
          <w:lang w:val="en-GB" w:eastAsia="ko-KR"/>
        </w:rPr>
        <w:t xml:space="preserve">the maximum number of </w:t>
      </w:r>
      <w:r w:rsidR="00C16252" w:rsidRPr="00C16252">
        <w:rPr>
          <w:rFonts w:eastAsia="MS Mincho"/>
          <w:b/>
          <w:bCs/>
          <w:lang w:val="x-none"/>
        </w:rPr>
        <w:t>SRS-RSRP measurement resource sets and the maximum number of resources within each set</w:t>
      </w:r>
      <w:r w:rsidRPr="00C16252">
        <w:rPr>
          <w:b/>
          <w:bCs/>
          <w:lang w:eastAsia="ja-JP"/>
        </w:rPr>
        <w:t>.</w:t>
      </w:r>
      <w:r w:rsidR="0066443C">
        <w:rPr>
          <w:b/>
          <w:bCs/>
          <w:lang w:eastAsia="ja-JP"/>
        </w:rPr>
        <w:t xml:space="preserve"> </w:t>
      </w:r>
      <w:r w:rsidR="00C420BB">
        <w:rPr>
          <w:b/>
          <w:bCs/>
          <w:lang w:eastAsia="ja-JP"/>
        </w:rPr>
        <w:t xml:space="preserve">Also remove </w:t>
      </w:r>
      <w:r w:rsidR="00C420BB" w:rsidRPr="00C16252">
        <w:rPr>
          <w:b/>
          <w:bCs/>
          <w:lang w:eastAsia="ja-JP"/>
        </w:rPr>
        <w:t xml:space="preserve">text on </w:t>
      </w:r>
      <w:r w:rsidR="00C420BB" w:rsidRPr="00C16252">
        <w:rPr>
          <w:rFonts w:ascii="Times" w:eastAsia="Batang" w:hAnsi="Times"/>
          <w:b/>
          <w:bCs/>
          <w:szCs w:val="24"/>
          <w:lang w:val="en-GB" w:eastAsia="ko-KR"/>
        </w:rPr>
        <w:t xml:space="preserve">the maximum number of </w:t>
      </w:r>
      <w:r w:rsidR="00C420BB">
        <w:rPr>
          <w:rFonts w:eastAsia="MS Mincho"/>
          <w:b/>
          <w:bCs/>
          <w:lang w:val="x-none"/>
        </w:rPr>
        <w:t>CLI-RSSI</w:t>
      </w:r>
      <w:r w:rsidR="00C420BB" w:rsidRPr="00C16252">
        <w:rPr>
          <w:rFonts w:eastAsia="MS Mincho"/>
          <w:b/>
          <w:bCs/>
          <w:lang w:val="x-none"/>
        </w:rPr>
        <w:t xml:space="preserve"> measurement resource sets and the maximum number of resources within each set</w:t>
      </w:r>
      <w:r w:rsidR="00C420BB" w:rsidRPr="00C16252">
        <w:rPr>
          <w:b/>
          <w:b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16252" w14:paraId="3FFCC9B1" w14:textId="77777777">
        <w:tc>
          <w:tcPr>
            <w:tcW w:w="9962" w:type="dxa"/>
          </w:tcPr>
          <w:p w14:paraId="0611FA4F" w14:textId="77777777" w:rsidR="000762E7" w:rsidRPr="000762E7" w:rsidRDefault="000762E7" w:rsidP="000762E7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color w:val="000000"/>
                <w:lang w:val="x-none" w:eastAsia="zh-CN"/>
              </w:rPr>
            </w:pPr>
            <w:r w:rsidRPr="000762E7">
              <w:rPr>
                <w:color w:val="000000"/>
                <w:lang w:val="x-none" w:eastAsia="zh-CN"/>
              </w:rPr>
              <w:lastRenderedPageBreak/>
              <w:t>5.2.1.4.6</w:t>
            </w:r>
            <w:r w:rsidRPr="000762E7">
              <w:rPr>
                <w:color w:val="000000"/>
                <w:lang w:val="x-none" w:eastAsia="zh-CN"/>
              </w:rPr>
              <w:tab/>
              <w:t>L1-SRS-RSRP Reporting</w:t>
            </w:r>
          </w:p>
          <w:p w14:paraId="4F8BC700" w14:textId="77777777" w:rsidR="00AD00EA" w:rsidRPr="004637BD" w:rsidRDefault="00AD00EA" w:rsidP="00AD00EA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70D19A82" w14:textId="77777777" w:rsidR="005D720C" w:rsidRPr="006A4ECB" w:rsidRDefault="005D720C" w:rsidP="005D720C">
            <w:pPr>
              <w:rPr>
                <w:rFonts w:eastAsia="MS Mincho"/>
                <w:color w:val="000000"/>
              </w:rPr>
            </w:pPr>
            <w:r w:rsidRPr="006A4ECB">
              <w:rPr>
                <w:rFonts w:eastAsia="MS Mincho"/>
                <w:color w:val="000000"/>
              </w:rPr>
              <w:t>For L1-SRS-RSRP computation</w:t>
            </w:r>
          </w:p>
          <w:p w14:paraId="3421705A" w14:textId="77777777" w:rsidR="005D720C" w:rsidRPr="00CD221D" w:rsidRDefault="005D720C" w:rsidP="005D720C">
            <w:pPr>
              <w:ind w:left="568" w:hanging="284"/>
              <w:rPr>
                <w:rFonts w:eastAsia="Malgun Gothic"/>
                <w:strike/>
                <w:color w:val="FF0000"/>
                <w:lang w:val="x-none" w:eastAsia="ko-KR"/>
              </w:rPr>
            </w:pPr>
            <w:r w:rsidRPr="00CD221D">
              <w:rPr>
                <w:rFonts w:eastAsia="MS Mincho"/>
                <w:strike/>
                <w:color w:val="FF0000"/>
                <w:lang w:val="x-none"/>
              </w:rPr>
              <w:t>-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ab/>
              <w:t xml:space="preserve">the UE may be configured with a CSI resource setting with up to </w:t>
            </w:r>
            <w:r w:rsidRPr="00CD221D">
              <w:rPr>
                <w:rFonts w:eastAsia="Malgun Gothic"/>
                <w:strike/>
                <w:color w:val="FF0000"/>
                <w:lang w:val="x-none" w:eastAsia="ko-KR"/>
              </w:rPr>
              <w:t>32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 xml:space="preserve"> SRS-RSRP measurement resource sets having up to </w:t>
            </w:r>
            <w:r w:rsidRPr="00CD221D">
              <w:rPr>
                <w:rFonts w:eastAsia="Malgun Gothic"/>
                <w:strike/>
                <w:color w:val="FF0000"/>
                <w:lang w:val="x-none" w:eastAsia="ko-KR"/>
              </w:rPr>
              <w:t>32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 xml:space="preserve"> resources within each set. </w:t>
            </w:r>
          </w:p>
          <w:p w14:paraId="01E001BE" w14:textId="77777777" w:rsidR="005D720C" w:rsidRPr="006A4ECB" w:rsidRDefault="005D720C" w:rsidP="005D720C">
            <w:pPr>
              <w:rPr>
                <w:rFonts w:eastAsia="Malgun Gothic"/>
                <w:color w:val="000000"/>
                <w:lang w:eastAsia="ko-KR"/>
              </w:rPr>
            </w:pPr>
            <w:r w:rsidRPr="006A4ECB">
              <w:rPr>
                <w:color w:val="000000"/>
              </w:rPr>
              <w:t xml:space="preserve">For L1-SRS-RSRP reporting, if the higher layer parameter </w:t>
            </w:r>
            <w:r w:rsidRPr="006A4ECB">
              <w:rPr>
                <w:i/>
                <w:color w:val="000000"/>
              </w:rPr>
              <w:t>nrofReportedCLIMeasureResources</w:t>
            </w:r>
            <w:r w:rsidRPr="006A4ECB">
              <w:rPr>
                <w:color w:val="000000"/>
              </w:rPr>
              <w:t xml:space="preserve"> in </w:t>
            </w:r>
            <w:r w:rsidRPr="006A4ECB">
              <w:rPr>
                <w:i/>
                <w:color w:val="000000"/>
              </w:rPr>
              <w:t>CSI-ReportConfig</w:t>
            </w:r>
            <w:r w:rsidRPr="006A4ECB">
              <w:rPr>
                <w:color w:val="000000"/>
              </w:rPr>
              <w:t xml:space="preserve"> is configured to be one, the reported L1-SRS-RSRP value is defined by a 7-bit value in the range [-140, -44] dBm with 1dB step size, if the higher layer parameter </w:t>
            </w:r>
            <w:r w:rsidRPr="006A4ECB">
              <w:rPr>
                <w:i/>
                <w:color w:val="000000"/>
              </w:rPr>
              <w:t>nrofReportedCLIMeasureResources</w:t>
            </w:r>
            <w:r w:rsidRPr="006A4ECB">
              <w:rPr>
                <w:color w:val="000000"/>
              </w:rPr>
              <w:t xml:space="preserve"> is c</w:t>
            </w:r>
            <w:r w:rsidRPr="006A4ECB">
              <w:t xml:space="preserve">onfigured to be larger than one, </w:t>
            </w:r>
            <w:r w:rsidRPr="006A4ECB">
              <w:rPr>
                <w:color w:val="000000"/>
              </w:rPr>
              <w:t>the UE shall use differential L1-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>SRS-</w:t>
            </w:r>
            <w:r w:rsidRPr="006A4ECB">
              <w:rPr>
                <w:color w:val="000000"/>
              </w:rPr>
              <w:t xml:space="preserve">RSRP based reporting, where the largest measured value of L1-SRS-RSRP is quantized to a 7-bit value in the range [-140, -44] dBm with 1dB step size, and the differential L1-SRS-RSRP is quantized to a 4-bit value. The differential L1-SRS-RSRP value is computed with 2 dB step size with a reference to the largest measured L1-SRS-RSRP value which is part of the same L1-SRS-RSRP reporting instance. </w:t>
            </w:r>
            <w:r w:rsidRPr="00317BFD">
              <w:rPr>
                <w:rFonts w:hint="eastAsia"/>
                <w:color w:val="000000"/>
              </w:rPr>
              <w:t>If one or more of the reported L1-SRS-RSRP values are corresponding to [L1-SRS-RSRP_97</w:t>
            </w:r>
            <w:r w:rsidRPr="00317BFD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</w:t>
            </w:r>
            <w:r w:rsidRPr="00317BFD">
              <w:rPr>
                <w:color w:val="000000"/>
              </w:rPr>
              <w:t xml:space="preserve">(L1-SRS-RSRP &gt;= -44 dBm) </w:t>
            </w:r>
            <w:r w:rsidRPr="00317BFD">
              <w:rPr>
                <w:rFonts w:hint="eastAsia"/>
                <w:color w:val="000000"/>
              </w:rPr>
              <w:t>or [L1-SRS-RSRP_98] (Infinity), the UE shall assume the largest measured value of L1-SRS-RSRP as -44dBm</w:t>
            </w:r>
            <w:r w:rsidRPr="00C66E1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for computing the differential L1-SRS-RSRP value(s). </w:t>
            </w:r>
            <w:r w:rsidRPr="006A4ECB">
              <w:rPr>
                <w:color w:val="000000"/>
              </w:rPr>
              <w:t xml:space="preserve">The mapping between the reported L1-SRS-RSRP value and the measured quantity is described in [11, TS 38.133]. </w:t>
            </w:r>
          </w:p>
          <w:p w14:paraId="70DB58DB" w14:textId="77777777" w:rsidR="00C16252" w:rsidRDefault="00AD00EA" w:rsidP="00AD00EA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117285B1" w14:textId="13BC8EDA" w:rsidR="00C420BB" w:rsidRPr="000762E7" w:rsidRDefault="00C420BB" w:rsidP="00C420BB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color w:val="000000"/>
                <w:lang w:val="x-none" w:eastAsia="zh-CN"/>
              </w:rPr>
            </w:pPr>
            <w:r w:rsidRPr="000762E7">
              <w:rPr>
                <w:color w:val="000000"/>
                <w:lang w:val="x-none" w:eastAsia="zh-CN"/>
              </w:rPr>
              <w:t>5.2.1.4.</w:t>
            </w:r>
            <w:r w:rsidR="006836A2">
              <w:rPr>
                <w:color w:val="000000"/>
                <w:lang w:val="x-none" w:eastAsia="zh-CN"/>
              </w:rPr>
              <w:t>7</w:t>
            </w:r>
            <w:r w:rsidRPr="000762E7">
              <w:rPr>
                <w:color w:val="000000"/>
                <w:lang w:val="x-none" w:eastAsia="zh-CN"/>
              </w:rPr>
              <w:tab/>
              <w:t>L1-</w:t>
            </w:r>
            <w:r w:rsidR="006836A2">
              <w:rPr>
                <w:color w:val="000000"/>
                <w:lang w:val="x-none" w:eastAsia="zh-CN"/>
              </w:rPr>
              <w:t>CLI</w:t>
            </w:r>
            <w:r w:rsidRPr="000762E7">
              <w:rPr>
                <w:color w:val="000000"/>
                <w:lang w:val="x-none" w:eastAsia="zh-CN"/>
              </w:rPr>
              <w:t>-RS</w:t>
            </w:r>
            <w:r w:rsidR="006836A2">
              <w:rPr>
                <w:color w:val="000000"/>
                <w:lang w:val="x-none" w:eastAsia="zh-CN"/>
              </w:rPr>
              <w:t>SI</w:t>
            </w:r>
            <w:r w:rsidRPr="000762E7">
              <w:rPr>
                <w:color w:val="000000"/>
                <w:lang w:val="x-none" w:eastAsia="zh-CN"/>
              </w:rPr>
              <w:t xml:space="preserve"> Reporting</w:t>
            </w:r>
          </w:p>
          <w:p w14:paraId="717F8168" w14:textId="77777777" w:rsidR="00C420BB" w:rsidRPr="004637BD" w:rsidRDefault="00C420BB" w:rsidP="00C420BB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039DEDBB" w14:textId="77777777" w:rsidR="00CD221D" w:rsidRPr="006A4ECB" w:rsidRDefault="00CD221D" w:rsidP="00CD221D">
            <w:pPr>
              <w:rPr>
                <w:rFonts w:eastAsia="MS Mincho"/>
                <w:color w:val="000000"/>
              </w:rPr>
            </w:pPr>
            <w:r w:rsidRPr="006A4ECB">
              <w:rPr>
                <w:rFonts w:eastAsia="MS Mincho"/>
                <w:color w:val="000000"/>
              </w:rPr>
              <w:t>For L1-CLI-RSSI computation</w:t>
            </w:r>
          </w:p>
          <w:p w14:paraId="5CB5D2C8" w14:textId="77777777" w:rsidR="00CD221D" w:rsidRPr="00CD221D" w:rsidRDefault="00CD221D" w:rsidP="00CD221D">
            <w:pPr>
              <w:ind w:left="568" w:hanging="284"/>
              <w:rPr>
                <w:rFonts w:eastAsia="Malgun Gothic"/>
                <w:strike/>
                <w:color w:val="FF0000"/>
                <w:lang w:val="x-none" w:eastAsia="ko-KR"/>
              </w:rPr>
            </w:pPr>
            <w:r w:rsidRPr="00CD221D">
              <w:rPr>
                <w:rFonts w:eastAsia="MS Mincho"/>
                <w:strike/>
                <w:color w:val="FF0000"/>
                <w:lang w:val="x-none"/>
              </w:rPr>
              <w:t>-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ab/>
              <w:t xml:space="preserve">the UE may be configured with a CSI resource setting with up to </w:t>
            </w:r>
            <w:r w:rsidRPr="00CD221D">
              <w:rPr>
                <w:rFonts w:eastAsia="Malgun Gothic"/>
                <w:strike/>
                <w:color w:val="FF0000"/>
                <w:lang w:val="x-none" w:eastAsia="ko-KR"/>
              </w:rPr>
              <w:t>64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 xml:space="preserve"> CLI-RSSI resource sets having up to </w:t>
            </w:r>
            <w:r w:rsidRPr="00CD221D">
              <w:rPr>
                <w:rFonts w:eastAsia="Malgun Gothic"/>
                <w:strike/>
                <w:color w:val="FF0000"/>
                <w:lang w:val="x-none" w:eastAsia="ko-KR"/>
              </w:rPr>
              <w:t>64</w:t>
            </w:r>
            <w:r w:rsidRPr="00CD221D">
              <w:rPr>
                <w:rFonts w:eastAsia="MS Mincho"/>
                <w:strike/>
                <w:color w:val="FF0000"/>
                <w:lang w:val="x-none"/>
              </w:rPr>
              <w:t xml:space="preserve">  resources within each set.</w:t>
            </w:r>
          </w:p>
          <w:p w14:paraId="4664372B" w14:textId="77777777" w:rsidR="00CD221D" w:rsidRPr="006A4ECB" w:rsidRDefault="00CD221D" w:rsidP="00CD221D">
            <w:pPr>
              <w:rPr>
                <w:rFonts w:eastAsia="Malgun Gothic"/>
                <w:color w:val="000000"/>
                <w:lang w:eastAsia="ko-KR"/>
              </w:rPr>
            </w:pPr>
            <w:r w:rsidRPr="006A4ECB">
              <w:rPr>
                <w:color w:val="000000"/>
              </w:rPr>
              <w:t xml:space="preserve">For L1-CLI-RSSI reporting, if the higher layer parameter </w:t>
            </w:r>
            <w:r w:rsidRPr="006A4ECB">
              <w:rPr>
                <w:i/>
                <w:color w:val="000000"/>
              </w:rPr>
              <w:t>nrofReportedCLIMeasureResources</w:t>
            </w:r>
            <w:r w:rsidRPr="006A4ECB">
              <w:rPr>
                <w:color w:val="000000"/>
              </w:rPr>
              <w:t xml:space="preserve"> in </w:t>
            </w:r>
            <w:r w:rsidRPr="006A4ECB">
              <w:rPr>
                <w:i/>
                <w:color w:val="000000"/>
              </w:rPr>
              <w:t>CSI-ReportConfig</w:t>
            </w:r>
            <w:r w:rsidRPr="006A4ECB">
              <w:rPr>
                <w:color w:val="000000"/>
              </w:rPr>
              <w:t xml:space="preserve"> is configured to be one, the reported L1-CLI-RSSI value is defined by a 7-bit value in the range [-100, -25] dBm with 1dB step size, if the higher layer parameter </w:t>
            </w:r>
            <w:r w:rsidRPr="006A4ECB">
              <w:rPr>
                <w:i/>
                <w:color w:val="000000"/>
              </w:rPr>
              <w:t>nrofReportedCLIMeasureResources</w:t>
            </w:r>
            <w:r w:rsidRPr="006A4ECB">
              <w:rPr>
                <w:color w:val="000000"/>
              </w:rPr>
              <w:t xml:space="preserve"> is c</w:t>
            </w:r>
            <w:r w:rsidRPr="006A4ECB">
              <w:t xml:space="preserve">onfigured to be larger than one, </w:t>
            </w:r>
            <w:r w:rsidRPr="006A4ECB">
              <w:rPr>
                <w:color w:val="000000"/>
              </w:rPr>
              <w:t>the UE shall use differential L1-</w:t>
            </w:r>
            <w:r w:rsidRPr="006A4ECB">
              <w:rPr>
                <w:rFonts w:eastAsia="Malgun Gothic"/>
                <w:color w:val="000000"/>
                <w:lang w:eastAsia="ko-KR"/>
              </w:rPr>
              <w:t>CLI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>-</w:t>
            </w:r>
            <w:r w:rsidRPr="006A4ECB">
              <w:rPr>
                <w:color w:val="000000"/>
              </w:rPr>
              <w:t xml:space="preserve">RSSI based reporting, where the largest measured value of L1-CLI-RSSI is quantized to a 7-bit value in the range [-100, -25] dBm with 1dB step size, and the differential L1-CLI-RSSI is quantized to a 4-bit value. The differential L1-CLI-RSSI value is computed with 2 dB step size with a reference to the largest measured L1-CLI-RSSI value which is part of the same L1-CLI-RSSI reporting instance. The mapping between the reported L1-CLI-RSSI value and the measured quantity is described in [11, TS 38.133]. </w:t>
            </w:r>
          </w:p>
          <w:p w14:paraId="0508DC6C" w14:textId="3165F67A" w:rsidR="00C420BB" w:rsidRPr="00C420BB" w:rsidRDefault="00C420BB" w:rsidP="00C420BB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C16252" w14:paraId="25048F48" w14:textId="77777777">
        <w:tc>
          <w:tcPr>
            <w:tcW w:w="9962" w:type="dxa"/>
          </w:tcPr>
          <w:p w14:paraId="72ED408F" w14:textId="77777777" w:rsidR="005D720C" w:rsidRDefault="005D720C" w:rsidP="005D720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12D29C9F" w14:textId="0124413B" w:rsidR="005D720C" w:rsidRPr="006E0AD9" w:rsidRDefault="005D720C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Pr="005D720C">
              <w:rPr>
                <w:rFonts w:ascii="Times New Roman" w:hAnsi="Times New Roman"/>
                <w:lang w:eastAsia="zh-CN"/>
              </w:rPr>
              <w:t xml:space="preserve">UE feature session agreed that add a component for “Maximum number of </w:t>
            </w:r>
            <w:r w:rsidRPr="005D720C">
              <w:rPr>
                <w:rFonts w:ascii="Times New Roman" w:hAnsi="Times New Roman" w:hint="eastAsia"/>
                <w:lang w:eastAsia="zh-CN"/>
              </w:rPr>
              <w:t xml:space="preserve">L1 </w:t>
            </w:r>
            <w:r w:rsidRPr="005D720C">
              <w:rPr>
                <w:rFonts w:ascii="Times New Roman" w:hAnsi="Times New Roman"/>
                <w:lang w:eastAsia="zh-CN"/>
              </w:rPr>
              <w:t xml:space="preserve">SRS-RSRP measurement resources across all CCs” in FG 60-9 and the candidate values are still pending to be discussed. However, there is no RAN 1 agreement to agree on the maximum number of SRS-RSRP measurement resource sets and the maximum number of resources within each set. The maximum number of </w:t>
            </w:r>
            <w:r w:rsidRPr="005D720C">
              <w:rPr>
                <w:rFonts w:ascii="Times New Roman" w:hAnsi="Times New Roman" w:hint="eastAsia"/>
                <w:lang w:eastAsia="zh-CN"/>
              </w:rPr>
              <w:t xml:space="preserve">L1 </w:t>
            </w:r>
            <w:r w:rsidRPr="005D720C">
              <w:rPr>
                <w:rFonts w:ascii="Times New Roman" w:hAnsi="Times New Roman"/>
                <w:lang w:eastAsia="zh-CN"/>
              </w:rPr>
              <w:t>SRS-RSRP measurement resources should be based on the following agreed UE capability.</w:t>
            </w:r>
            <w:r w:rsidR="00CD221D">
              <w:rPr>
                <w:rFonts w:ascii="Times New Roman" w:hAnsi="Times New Roman"/>
                <w:lang w:eastAsia="zh-CN"/>
              </w:rPr>
              <w:t xml:space="preserve"> Similar reason is for L1 CLI-RSSI. </w:t>
            </w:r>
          </w:p>
          <w:p w14:paraId="34CF3E2E" w14:textId="77777777" w:rsidR="005D720C" w:rsidRDefault="005D720C" w:rsidP="005D720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lastRenderedPageBreak/>
              <w:t>Summary of change</w:t>
            </w:r>
          </w:p>
          <w:p w14:paraId="5FD261F3" w14:textId="57628DA6" w:rsidR="00C16252" w:rsidRPr="00CD221D" w:rsidRDefault="0066443C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eastAsia="SimSun"/>
                <w:b/>
                <w:bCs/>
                <w:szCs w:val="20"/>
                <w:lang w:eastAsia="ja-JP"/>
              </w:rPr>
            </w:pPr>
            <w:r w:rsidRPr="00CD221D">
              <w:rPr>
                <w:rFonts w:ascii="Times New Roman" w:hAnsi="Times New Roman"/>
                <w:lang w:eastAsia="zh-CN"/>
              </w:rPr>
              <w:t>Remove text on the maximum number of SRS-RSRP measurement resource sets and the maximum number of resources within each set.</w:t>
            </w:r>
            <w:r w:rsidR="00CD221D" w:rsidRPr="00CD221D">
              <w:rPr>
                <w:rFonts w:ascii="Times New Roman" w:hAnsi="Times New Roman"/>
                <w:lang w:eastAsia="zh-CN"/>
              </w:rPr>
              <w:t xml:space="preserve"> Also remove text on the maximum number of CLI-RSSI measurement resource sets and the maximum number of resources within each set.</w:t>
            </w:r>
          </w:p>
        </w:tc>
      </w:tr>
    </w:tbl>
    <w:p w14:paraId="01333996" w14:textId="77777777" w:rsidR="00E26D84" w:rsidRDefault="00E26D84" w:rsidP="00F82072">
      <w:pPr>
        <w:spacing w:after="120"/>
        <w:jc w:val="both"/>
        <w:rPr>
          <w:rFonts w:eastAsia="Batang"/>
          <w:b/>
          <w:bCs/>
          <w:szCs w:val="24"/>
        </w:rPr>
      </w:pPr>
    </w:p>
    <w:p w14:paraId="55713C78" w14:textId="2FAC2C63" w:rsidR="005918FA" w:rsidRDefault="0066443C" w:rsidP="00ED22AE">
      <w:pPr>
        <w:pStyle w:val="Heading2"/>
        <w:rPr>
          <w:lang w:eastAsia="zh-CN"/>
        </w:rPr>
      </w:pPr>
      <w:bookmarkStart w:id="9" w:name="_Ref463027406"/>
      <w:bookmarkStart w:id="10" w:name="_Ref465963195"/>
      <w:bookmarkStart w:id="11" w:name="_Ref466040522"/>
      <w:bookmarkStart w:id="12" w:name="_Ref378529477"/>
      <w:bookmarkStart w:id="13" w:name="_Toc424303267"/>
      <w:bookmarkStart w:id="14" w:name="_Toc425248865"/>
      <w:bookmarkStart w:id="15" w:name="_Toc425344835"/>
      <w:bookmarkStart w:id="16" w:name="_Toc425350726"/>
      <w:bookmarkStart w:id="17" w:name="_Toc425501584"/>
      <w:bookmarkStart w:id="18" w:name="_Toc425504168"/>
      <w:bookmarkStart w:id="19" w:name="_Ref525738606"/>
      <w:bookmarkStart w:id="20" w:name="_Ref7626308"/>
      <w:bookmarkStart w:id="21" w:name="_Ref21100018"/>
      <w:bookmarkEnd w:id="6"/>
      <w:bookmarkEnd w:id="7"/>
      <w:bookmarkEnd w:id="8"/>
      <w:r>
        <w:rPr>
          <w:lang w:eastAsia="zh-CN"/>
        </w:rPr>
        <w:t xml:space="preserve">Issue #3: </w:t>
      </w:r>
      <w:r w:rsidR="00775B35">
        <w:rPr>
          <w:lang w:eastAsia="zh-CN"/>
        </w:rPr>
        <w:t xml:space="preserve">Confirm </w:t>
      </w:r>
      <w:r w:rsidR="00BD5B69">
        <w:rPr>
          <w:lang w:eastAsia="zh-CN"/>
        </w:rPr>
        <w:t xml:space="preserve">the text on condition of </w:t>
      </w:r>
      <w:r w:rsidR="00992735">
        <w:rPr>
          <w:lang w:eastAsia="zh-CN"/>
        </w:rPr>
        <w:t>configuration of QCL-D for CLI resources</w:t>
      </w:r>
    </w:p>
    <w:p w14:paraId="6E15988F" w14:textId="18260DCE" w:rsidR="00992735" w:rsidRPr="00232329" w:rsidRDefault="00E214B8" w:rsidP="00992735">
      <w:pPr>
        <w:rPr>
          <w:lang w:val="en-GB" w:eastAsia="zh-CN"/>
        </w:rPr>
      </w:pPr>
      <w:r>
        <w:rPr>
          <w:lang w:val="en-GB" w:eastAsia="zh-CN"/>
        </w:rPr>
        <w:t xml:space="preserve">RAN1 121 meeting agreed that </w:t>
      </w:r>
      <w:r w:rsidR="00482E12">
        <w:rPr>
          <w:lang w:val="en-GB" w:eastAsia="zh-CN"/>
        </w:rPr>
        <w:t>a</w:t>
      </w:r>
      <w:r w:rsidR="00482E12" w:rsidRPr="00482E12">
        <w:rPr>
          <w:lang w:val="en-GB" w:eastAsia="zh-CN"/>
        </w:rPr>
        <w:t xml:space="preserve"> UE does not expect to be configured with a scheduling offset between the last symbol of the PDCCH carrying the triggering DCI for AP CLI and the first symbol of the aperiodic CLI SRS-RSRP or CLI-RSSI resources is smaller than the UE reported threshold </w:t>
      </w:r>
      <w:r w:rsidR="00482E12" w:rsidRPr="00482E12">
        <w:rPr>
          <w:i/>
          <w:iCs/>
          <w:lang w:val="en-GB" w:eastAsia="zh-CN"/>
        </w:rPr>
        <w:t>beamSwitchTiming</w:t>
      </w:r>
      <w:r w:rsidR="00482E12">
        <w:rPr>
          <w:i/>
          <w:iCs/>
          <w:lang w:val="en-GB" w:eastAsia="zh-CN"/>
        </w:rPr>
        <w:t>.</w:t>
      </w:r>
      <w:r w:rsidR="00776569">
        <w:rPr>
          <w:i/>
          <w:iCs/>
          <w:lang w:val="en-GB" w:eastAsia="zh-CN"/>
        </w:rPr>
        <w:t xml:space="preserve"> </w:t>
      </w:r>
      <w:r w:rsidR="00776569" w:rsidRPr="00776569">
        <w:rPr>
          <w:lang w:val="en-GB" w:eastAsia="zh-CN"/>
        </w:rPr>
        <w:t xml:space="preserve">Therefore, </w:t>
      </w:r>
      <w:r w:rsidR="00776569">
        <w:rPr>
          <w:lang w:val="en-GB" w:eastAsia="zh-CN"/>
        </w:rPr>
        <w:t xml:space="preserve">if the </w:t>
      </w:r>
      <w:r w:rsidR="00776569" w:rsidRPr="00482E12">
        <w:rPr>
          <w:lang w:val="en-GB" w:eastAsia="zh-CN"/>
        </w:rPr>
        <w:t xml:space="preserve">a scheduling offset between the last symbol of the PDCCH carrying the triggering DCI for AP CLI and the first symbol of the aperiodic CLI SRS-RSRP or CLI-RSSI resources is </w:t>
      </w:r>
      <w:r w:rsidR="00232329">
        <w:rPr>
          <w:lang w:val="en-GB" w:eastAsia="zh-CN"/>
        </w:rPr>
        <w:t>equal or greater than</w:t>
      </w:r>
      <w:r w:rsidR="00776569" w:rsidRPr="00482E12">
        <w:rPr>
          <w:lang w:val="en-GB" w:eastAsia="zh-CN"/>
        </w:rPr>
        <w:t xml:space="preserve"> the UE reported threshold </w:t>
      </w:r>
      <w:r w:rsidR="00776569" w:rsidRPr="00482E12">
        <w:rPr>
          <w:i/>
          <w:iCs/>
          <w:lang w:val="en-GB" w:eastAsia="zh-CN"/>
        </w:rPr>
        <w:t>beamSwitchTiming</w:t>
      </w:r>
      <w:r w:rsidR="00232329">
        <w:rPr>
          <w:i/>
          <w:iCs/>
          <w:lang w:val="en-GB" w:eastAsia="zh-CN"/>
        </w:rPr>
        <w:t>,</w:t>
      </w:r>
      <w:r w:rsidR="00232329">
        <w:rPr>
          <w:lang w:val="en-GB" w:eastAsia="zh-CN"/>
        </w:rPr>
        <w:t xml:space="preserve"> UE can be configured with QCL-D for CLI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E12" w14:paraId="0E9ED439" w14:textId="77777777">
        <w:tc>
          <w:tcPr>
            <w:tcW w:w="9962" w:type="dxa"/>
          </w:tcPr>
          <w:p w14:paraId="6491FF4B" w14:textId="77777777" w:rsidR="00482E12" w:rsidRPr="00482E12" w:rsidRDefault="00482E12" w:rsidP="00482E12">
            <w:pPr>
              <w:rPr>
                <w:lang w:eastAsia="zh-CN"/>
              </w:rPr>
            </w:pPr>
            <w:r w:rsidRPr="00482E12">
              <w:rPr>
                <w:b/>
                <w:bCs/>
                <w:highlight w:val="green"/>
                <w:lang w:val="en-GB" w:eastAsia="zh-CN"/>
              </w:rPr>
              <w:t>Agreement</w:t>
            </w:r>
          </w:p>
          <w:p w14:paraId="4EF10021" w14:textId="312395A7" w:rsidR="00482E12" w:rsidRPr="00482E12" w:rsidRDefault="00482E12" w:rsidP="00992735">
            <w:pPr>
              <w:rPr>
                <w:lang w:eastAsia="zh-CN"/>
              </w:rPr>
            </w:pPr>
            <w:r w:rsidRPr="00482E12">
              <w:rPr>
                <w:lang w:val="en-GB" w:eastAsia="zh-CN"/>
              </w:rPr>
              <w:t xml:space="preserve">A UE does not expect to be configured with a scheduling offset between the last symbol of the PDCCH carrying the triggering DCI for AP CLI and the first symbol of the aperiodic CLI SRS-RSRP or CLI-RSSI resources is smaller than the UE reported threshold </w:t>
            </w:r>
            <w:r w:rsidRPr="00482E12">
              <w:rPr>
                <w:i/>
                <w:iCs/>
                <w:lang w:val="en-GB" w:eastAsia="zh-CN"/>
              </w:rPr>
              <w:t>beamSwitchTiming</w:t>
            </w:r>
            <w:r w:rsidRPr="00482E12">
              <w:rPr>
                <w:lang w:val="en-GB" w:eastAsia="zh-CN"/>
              </w:rPr>
              <w:t>, when the reported value is one of the values of {14, 28, 48}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max(0,</m:t>
                      </m:r>
                      <m:r>
                        <w:rPr>
                          <w:rFonts w:ascii="Cambria Math" w:hAnsi="Cambria Math"/>
                          <w:lang w:val="en-GB" w:eastAsia="zh-CN"/>
                        </w:rPr>
                        <m:t>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CSIRS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3)</m:t>
                  </m:r>
                </m:sup>
              </m:sSup>
            </m:oMath>
            <w:r w:rsidRPr="00482E12">
              <w:rPr>
                <w:lang w:val="en-GB" w:eastAsia="zh-CN"/>
              </w:rPr>
              <w:t xml:space="preserve"> and </w:t>
            </w:r>
            <w:r w:rsidRPr="00482E12">
              <w:rPr>
                <w:i/>
                <w:iCs/>
                <w:lang w:val="en-GB" w:eastAsia="zh-CN"/>
              </w:rPr>
              <w:t>enableBeamSwitchTiming</w:t>
            </w:r>
            <w:r w:rsidRPr="00482E12">
              <w:rPr>
                <w:lang w:val="en-GB" w:eastAsia="zh-CN"/>
              </w:rPr>
              <w:t xml:space="preserve"> is not provided, or is smaller than 48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max(0,</m:t>
                      </m:r>
                      <m:r>
                        <w:rPr>
                          <w:rFonts w:ascii="Cambria Math" w:hAnsi="Cambria Math"/>
                          <w:lang w:val="en-GB" w:eastAsia="zh-CN"/>
                        </w:rPr>
                        <m:t>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CSIRS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3)</m:t>
                  </m:r>
                </m:sup>
              </m:sSup>
            </m:oMath>
            <w:r w:rsidRPr="00482E12">
              <w:rPr>
                <w:lang w:val="en-GB" w:eastAsia="zh-CN"/>
              </w:rPr>
              <w:t xml:space="preserve"> when the UE provides </w:t>
            </w:r>
            <w:r w:rsidRPr="00482E12">
              <w:rPr>
                <w:i/>
                <w:iCs/>
                <w:lang w:val="en-GB" w:eastAsia="zh-CN"/>
              </w:rPr>
              <w:t>beamSwitchTiming-r16</w:t>
            </w:r>
            <w:r w:rsidRPr="00482E12">
              <w:rPr>
                <w:lang w:val="en-GB" w:eastAsia="zh-CN"/>
              </w:rPr>
              <w:t xml:space="preserve">, </w:t>
            </w:r>
            <w:r w:rsidRPr="00482E12">
              <w:rPr>
                <w:i/>
                <w:iCs/>
                <w:lang w:val="en-GB" w:eastAsia="zh-CN"/>
              </w:rPr>
              <w:t>enableBeamSwitchTiming</w:t>
            </w:r>
            <w:r w:rsidRPr="00482E12">
              <w:rPr>
                <w:lang w:val="en-GB" w:eastAsia="zh-CN"/>
              </w:rPr>
              <w:t xml:space="preserve"> is provided.</w:t>
            </w:r>
          </w:p>
        </w:tc>
      </w:tr>
    </w:tbl>
    <w:p w14:paraId="01F1C10E" w14:textId="273E2B6D" w:rsidR="00776569" w:rsidRDefault="00776569" w:rsidP="00992735">
      <w:pPr>
        <w:rPr>
          <w:lang w:val="en-GB" w:eastAsia="zh-CN"/>
        </w:rPr>
      </w:pPr>
    </w:p>
    <w:p w14:paraId="47CA500F" w14:textId="5DF7B385" w:rsidR="00232329" w:rsidRPr="00C16252" w:rsidRDefault="00232329" w:rsidP="00232329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3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#3</w:t>
      </w:r>
      <w:r>
        <w:rPr>
          <w:b/>
          <w:bCs/>
          <w:lang w:eastAsia="ja-JP"/>
        </w:rPr>
        <w:t xml:space="preserve"> to remove [] to confirm the text on the condition of configuration of QCL-D for CLI resources</w:t>
      </w:r>
      <w:r w:rsidRPr="00C16252">
        <w:rPr>
          <w:b/>
          <w:b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2329" w14:paraId="497652E3" w14:textId="77777777" w:rsidTr="004E704C">
        <w:tc>
          <w:tcPr>
            <w:tcW w:w="9962" w:type="dxa"/>
          </w:tcPr>
          <w:p w14:paraId="54D7E929" w14:textId="7E294497" w:rsidR="00232329" w:rsidRPr="000762E7" w:rsidRDefault="00232329" w:rsidP="004E704C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color w:val="000000"/>
                <w:lang w:val="x-none" w:eastAsia="zh-CN"/>
              </w:rPr>
            </w:pPr>
            <w:r w:rsidRPr="000762E7">
              <w:rPr>
                <w:color w:val="000000"/>
                <w:lang w:val="x-none" w:eastAsia="zh-CN"/>
              </w:rPr>
              <w:lastRenderedPageBreak/>
              <w:t>5.2.1.</w:t>
            </w:r>
            <w:r w:rsidR="006D3D84">
              <w:rPr>
                <w:color w:val="000000"/>
                <w:lang w:val="x-none" w:eastAsia="zh-CN"/>
              </w:rPr>
              <w:t>5</w:t>
            </w:r>
            <w:r w:rsidRPr="000762E7">
              <w:rPr>
                <w:color w:val="000000"/>
                <w:lang w:val="x-none" w:eastAsia="zh-CN"/>
              </w:rPr>
              <w:t>.</w:t>
            </w:r>
            <w:r w:rsidR="006D3D84">
              <w:rPr>
                <w:color w:val="000000"/>
                <w:lang w:val="x-none" w:eastAsia="zh-CN"/>
              </w:rPr>
              <w:t>1</w:t>
            </w:r>
            <w:r w:rsidRPr="000762E7">
              <w:rPr>
                <w:color w:val="000000"/>
                <w:lang w:val="x-none" w:eastAsia="zh-CN"/>
              </w:rPr>
              <w:tab/>
            </w:r>
            <w:r w:rsidR="002C29FB" w:rsidRPr="006A4ECB">
              <w:rPr>
                <w:color w:val="000000"/>
              </w:rPr>
              <w:t>Aperiodic CSI Reporting/Aperiodic CSI-RS when the triggering PDCCH and the CSI-RS have the same numerology</w:t>
            </w:r>
          </w:p>
          <w:p w14:paraId="7A18BC28" w14:textId="77777777" w:rsidR="00232329" w:rsidRPr="004637BD" w:rsidRDefault="00232329" w:rsidP="004E704C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0BD0B57A" w14:textId="77777777" w:rsidR="00E43ABF" w:rsidRDefault="00E43ABF" w:rsidP="00E43ABF">
            <w:pPr>
              <w:ind w:left="568" w:hanging="284"/>
              <w:rPr>
                <w:lang w:val="x-none"/>
              </w:rPr>
            </w:pPr>
          </w:p>
          <w:p w14:paraId="60CEB873" w14:textId="37344B09" w:rsidR="00E43ABF" w:rsidRPr="001C292A" w:rsidRDefault="00E43ABF" w:rsidP="00DC7C21">
            <w:pPr>
              <w:spacing w:before="0"/>
              <w:ind w:left="851" w:hanging="284"/>
              <w:rPr>
                <w:color w:val="FF0000"/>
                <w:lang w:val="x-none"/>
              </w:rPr>
            </w:pPr>
            <w:r w:rsidRPr="006A4ECB">
              <w:rPr>
                <w:lang w:val="x-none"/>
              </w:rPr>
              <w:t>-</w:t>
            </w:r>
            <w:r w:rsidRPr="006A4ECB">
              <w:rPr>
                <w:lang w:val="x-none"/>
              </w:rPr>
              <w:tab/>
            </w:r>
            <w:r w:rsidRPr="001C292A">
              <w:rPr>
                <w:color w:val="FF0000"/>
                <w:lang w:val="x-none"/>
              </w:rPr>
              <w:t xml:space="preserve">[If the scheduling offset between the last symbol of the PDCCH carrying the triggering DCI and the first symbol of the aperiodic CLI measurement resources in a </w:t>
            </w:r>
            <w:r w:rsidRPr="001C292A">
              <w:rPr>
                <w:i/>
                <w:color w:val="FF0000"/>
                <w:lang w:val="x-none"/>
              </w:rPr>
              <w:t>CLI-RSSI-MeasurementResourceSet</w:t>
            </w:r>
            <w:r w:rsidRPr="001C292A">
              <w:rPr>
                <w:color w:val="FF0000"/>
                <w:lang w:val="x-none"/>
              </w:rPr>
              <w:t xml:space="preserve"> or i</w:t>
            </w:r>
            <w:r w:rsidRPr="001C292A">
              <w:rPr>
                <w:color w:val="FF0000"/>
              </w:rPr>
              <w:t xml:space="preserve">n a </w:t>
            </w:r>
            <w:r w:rsidRPr="001C292A">
              <w:rPr>
                <w:i/>
                <w:color w:val="FF0000"/>
              </w:rPr>
              <w:t>SRS-RSRP-MeasurementResourceSet</w:t>
            </w:r>
            <w:r w:rsidRPr="001C292A">
              <w:rPr>
                <w:color w:val="FF0000"/>
              </w:rPr>
              <w:t xml:space="preserve"> is </w:t>
            </w:r>
            <w:r w:rsidRPr="001C292A">
              <w:rPr>
                <w:color w:val="FF0000"/>
                <w:lang w:val="x-none"/>
              </w:rPr>
              <w:t xml:space="preserve">equal to or greater than the UE reported threshold </w:t>
            </w:r>
            <w:r w:rsidRPr="001C292A">
              <w:rPr>
                <w:i/>
                <w:color w:val="FF0000"/>
                <w:lang w:val="x-none"/>
              </w:rPr>
              <w:t>beamSwitchTiming</w:t>
            </w:r>
            <w:r w:rsidRPr="001C292A">
              <w:rPr>
                <w:color w:val="FF0000"/>
                <w:lang w:val="x-none"/>
              </w:rPr>
              <w:t xml:space="preserve"> when the reported value is one of the values of {14,28,48}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-3)</m:t>
                  </m:r>
                </m:sup>
              </m:sSup>
            </m:oMath>
            <w:r w:rsidRPr="001C292A">
              <w:rPr>
                <w:color w:val="FF0000"/>
                <w:lang w:val="x-none"/>
              </w:rPr>
              <w:t xml:space="preserve"> and </w:t>
            </w:r>
            <w:r w:rsidRPr="001C292A">
              <w:rPr>
                <w:i/>
                <w:color w:val="FF0000"/>
                <w:lang w:val="x-none"/>
              </w:rPr>
              <w:t>enableBeamSwitchTiming</w:t>
            </w:r>
            <w:r w:rsidRPr="001C292A">
              <w:rPr>
                <w:color w:val="FF0000"/>
                <w:lang w:val="x-none"/>
              </w:rPr>
              <w:t xml:space="preserve"> is not provided, or is equal to or greater than 48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-3)</m:t>
                  </m:r>
                </m:sup>
              </m:sSup>
            </m:oMath>
            <w:r w:rsidRPr="001C292A">
              <w:rPr>
                <w:color w:val="FF0000"/>
                <w:lang w:val="x-none"/>
              </w:rPr>
              <w:t xml:space="preserve"> when the UE provides </w:t>
            </w:r>
            <w:r w:rsidRPr="001C292A">
              <w:rPr>
                <w:i/>
                <w:color w:val="FF0000"/>
                <w:lang w:val="x-none"/>
              </w:rPr>
              <w:t>beamSwitchTiming</w:t>
            </w:r>
            <w:r w:rsidRPr="001C292A">
              <w:rPr>
                <w:i/>
                <w:color w:val="FF0000"/>
              </w:rPr>
              <w:t>-r16</w:t>
            </w:r>
            <w:r w:rsidRPr="001C292A">
              <w:rPr>
                <w:color w:val="FF0000"/>
                <w:lang w:val="x-none"/>
              </w:rPr>
              <w:t xml:space="preserve"> and </w:t>
            </w:r>
            <w:r w:rsidRPr="001C292A">
              <w:rPr>
                <w:i/>
                <w:color w:val="FF0000"/>
                <w:lang w:val="x-none"/>
              </w:rPr>
              <w:t>enableBeamSwitchTiming</w:t>
            </w:r>
            <w:r w:rsidRPr="001C292A">
              <w:rPr>
                <w:color w:val="FF0000"/>
                <w:lang w:val="x-none"/>
              </w:rPr>
              <w:t xml:space="preserve"> is provided, and]</w:t>
            </w:r>
          </w:p>
          <w:p w14:paraId="7586F747" w14:textId="77777777" w:rsidR="00E43ABF" w:rsidRPr="006A4ECB" w:rsidRDefault="00E43ABF" w:rsidP="00DC7C21">
            <w:pPr>
              <w:spacing w:before="0"/>
              <w:ind w:left="1134" w:hanging="283"/>
              <w:rPr>
                <w:lang w:val="x-none"/>
              </w:rPr>
            </w:pPr>
            <w:r w:rsidRPr="006A4ECB">
              <w:rPr>
                <w:color w:val="000000"/>
                <w:lang w:val="x-none"/>
              </w:rPr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>
              <w:rPr>
                <w:i/>
                <w:iCs/>
                <w:lang w:val="x-none"/>
              </w:rPr>
              <w:t xml:space="preserve"> </w:t>
            </w:r>
            <w:r w:rsidRPr="001B3F41">
              <w:rPr>
                <w:lang w:val="x-none"/>
              </w:rPr>
              <w:t xml:space="preserve">and </w:t>
            </w:r>
            <w:r>
              <w:rPr>
                <w:lang w:val="x-none"/>
              </w:rPr>
              <w:t xml:space="preserve">it is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6A4ECB">
              <w:rPr>
                <w:lang w:val="x-none"/>
              </w:rPr>
              <w:t xml:space="preserve">, the UE is expected to apply the QCL assumptions indicated </w:t>
            </w:r>
            <w:r>
              <w:rPr>
                <w:lang w:val="x-none"/>
              </w:rPr>
              <w:t xml:space="preserve">by </w:t>
            </w:r>
            <w:r w:rsidRPr="006A4ECB">
              <w:rPr>
                <w:i/>
                <w:lang w:val="x-none"/>
              </w:rPr>
              <w:t>qcl-</w:t>
            </w:r>
            <w:r>
              <w:rPr>
                <w:i/>
                <w:lang w:val="x-none"/>
              </w:rPr>
              <w:t>Info</w:t>
            </w:r>
            <w:r w:rsidRPr="006A4ECB">
              <w:rPr>
                <w:lang w:val="x-none"/>
              </w:rPr>
              <w:t xml:space="preserve"> for the aperiodic CLI measurement resources in the CSI triggering state indicated by the CSI trigger field in DCI</w:t>
            </w:r>
            <w:r>
              <w:rPr>
                <w:lang w:val="x-none"/>
              </w:rPr>
              <w:t>.</w:t>
            </w:r>
          </w:p>
          <w:p w14:paraId="447394E9" w14:textId="77777777" w:rsidR="001C292A" w:rsidRDefault="00E43ABF" w:rsidP="001C292A">
            <w:pPr>
              <w:spacing w:before="0"/>
              <w:ind w:left="1134" w:hanging="284"/>
              <w:rPr>
                <w:i/>
                <w:u w:val="single"/>
                <w:lang w:val="x-none"/>
              </w:rPr>
            </w:pPr>
            <w:r w:rsidRPr="006A4ECB">
              <w:rPr>
                <w:color w:val="000000"/>
                <w:lang w:val="x-none"/>
              </w:rPr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not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6A4ECB">
              <w:rPr>
                <w:lang w:val="x-none"/>
              </w:rPr>
              <w:t xml:space="preserve"> and if the UE is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6A4ECB">
              <w:rPr>
                <w:lang w:val="x-none"/>
              </w:rPr>
              <w:t>, the UE is expected to apply the indicated</w:t>
            </w:r>
            <w:r w:rsidRPr="006A4ECB">
              <w:rPr>
                <w:i/>
                <w:lang w:val="x-none"/>
              </w:rPr>
              <w:t xml:space="preserve"> </w:t>
            </w:r>
            <w:r w:rsidRPr="006A4ECB">
              <w:rPr>
                <w:lang w:val="x-none"/>
              </w:rPr>
              <w:t>DL TCI state or joint TCI state</w:t>
            </w:r>
            <w:r w:rsidRPr="006A4ECB">
              <w:rPr>
                <w:i/>
                <w:u w:val="single"/>
                <w:lang w:val="x-none"/>
              </w:rPr>
              <w:t>.</w:t>
            </w:r>
          </w:p>
          <w:p w14:paraId="2C22FA4B" w14:textId="1E3A218F" w:rsidR="00DC7C21" w:rsidRPr="001C292A" w:rsidRDefault="001C292A" w:rsidP="001C292A">
            <w:pPr>
              <w:spacing w:before="0"/>
              <w:ind w:left="1134" w:hanging="284"/>
              <w:rPr>
                <w:u w:val="single"/>
                <w:lang w:val="x-none"/>
              </w:rPr>
            </w:pPr>
            <w:r>
              <w:rPr>
                <w:lang w:val="x-none"/>
              </w:rPr>
              <w:t xml:space="preserve">-    </w:t>
            </w:r>
            <w:r w:rsidR="00E43ABF" w:rsidRPr="006A4ECB">
              <w:rPr>
                <w:lang w:val="x-none"/>
              </w:rPr>
              <w:t xml:space="preserve">if the UE is not configured with a list of TCI states in </w:t>
            </w:r>
            <w:r w:rsidR="00E43ABF" w:rsidRPr="00DC7C21">
              <w:rPr>
                <w:lang w:val="x-none"/>
              </w:rPr>
              <w:t>CSI-AssociatedReportConfigInfo</w:t>
            </w:r>
            <w:r w:rsidR="00E43ABF" w:rsidRPr="006A4ECB">
              <w:rPr>
                <w:lang w:val="x-none"/>
              </w:rPr>
              <w:t xml:space="preserve"> and if the UE is not configured with </w:t>
            </w:r>
            <w:r w:rsidR="00E43ABF" w:rsidRPr="00DC7C21">
              <w:rPr>
                <w:lang w:val="x-none"/>
              </w:rPr>
              <w:t>unifiedTCI-StateType</w:t>
            </w:r>
            <w:r w:rsidR="00E43ABF" w:rsidRPr="006A4ECB">
              <w:rPr>
                <w:lang w:val="x-none"/>
              </w:rPr>
              <w:t xml:space="preserve">, the UE is expected to assume </w:t>
            </w:r>
            <w:r w:rsidR="00E43ABF" w:rsidRPr="00DC7C21">
              <w:rPr>
                <w:lang w:val="x-none"/>
              </w:rPr>
              <w:t xml:space="preserve">that </w:t>
            </w:r>
            <w:r w:rsidR="00E43ABF" w:rsidRPr="006A4ECB">
              <w:rPr>
                <w:lang w:val="x-none"/>
              </w:rPr>
              <w:t xml:space="preserve">the aperiodic </w:t>
            </w:r>
            <w:r w:rsidR="00E43ABF" w:rsidRPr="00DC7C21">
              <w:rPr>
                <w:lang w:val="x-none"/>
              </w:rPr>
              <w:t>CLI measurement resources</w:t>
            </w:r>
            <w:r w:rsidR="00E43ABF" w:rsidRPr="006A4ECB">
              <w:rPr>
                <w:lang w:val="x-none"/>
              </w:rPr>
              <w:t xml:space="preserve"> are the QCL ‘typeD’ to one of the latest received PDSCH and the latest monitored CORESET.</w:t>
            </w:r>
          </w:p>
          <w:p w14:paraId="748F1420" w14:textId="77777777" w:rsidR="00232329" w:rsidRDefault="00232329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2E14D8A0" w14:textId="77777777" w:rsidR="00C201E7" w:rsidRDefault="00C201E7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</w:p>
          <w:p w14:paraId="5C81C7E0" w14:textId="77777777" w:rsidR="00FC47D8" w:rsidRDefault="00FC47D8" w:rsidP="00FC47D8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sz w:val="32"/>
                <w:lang w:val="x-none" w:eastAsia="zh-CN"/>
              </w:rPr>
            </w:pPr>
            <w:bookmarkStart w:id="22" w:name="_Toc29673174"/>
            <w:bookmarkStart w:id="23" w:name="_Toc29673315"/>
            <w:bookmarkStart w:id="24" w:name="_Toc29674308"/>
            <w:bookmarkStart w:id="25" w:name="_Toc36645538"/>
            <w:bookmarkStart w:id="26" w:name="_Toc45810583"/>
            <w:bookmarkStart w:id="27" w:name="_Toc186746582"/>
            <w:r w:rsidRPr="00FC47D8">
              <w:rPr>
                <w:rFonts w:ascii="Arial" w:hAnsi="Arial"/>
                <w:color w:val="000000"/>
                <w:sz w:val="32"/>
                <w:lang w:val="x-none" w:eastAsia="zh-CN"/>
              </w:rPr>
              <w:t>5.2.1.5.1a</w:t>
            </w:r>
            <w:r w:rsidRPr="00FC47D8">
              <w:rPr>
                <w:rFonts w:ascii="Arial" w:hAnsi="Arial"/>
                <w:color w:val="000000"/>
                <w:sz w:val="32"/>
                <w:lang w:val="x-none" w:eastAsia="zh-CN"/>
              </w:rPr>
              <w:tab/>
              <w:t>Aperiodic CSI Reporting/Aperiodic CSI-RS when the triggering PDCCH and the CSI-RS have different numerologies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788EF26E" w14:textId="479CFDE8" w:rsidR="0030680B" w:rsidRPr="0030680B" w:rsidRDefault="0030680B" w:rsidP="0030680B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4A75BB8A" w14:textId="77777777" w:rsidR="0030680B" w:rsidRPr="0030680B" w:rsidRDefault="0030680B" w:rsidP="0030680B">
            <w:pPr>
              <w:ind w:left="567" w:hanging="283"/>
              <w:rPr>
                <w:color w:val="FF0000"/>
                <w:lang w:val="x-none"/>
              </w:rPr>
            </w:pPr>
            <w:r w:rsidRPr="0030680B">
              <w:rPr>
                <w:color w:val="FF0000"/>
                <w:lang w:val="x-none"/>
              </w:rPr>
              <w:t xml:space="preserve">[- </w:t>
            </w:r>
            <w:r w:rsidRPr="0030680B">
              <w:rPr>
                <w:color w:val="FF0000"/>
                <w:lang w:val="x-none"/>
              </w:rPr>
              <w:tab/>
              <w:t>If the scheduling offset between the last symbol of the PDCCH carrying the triggering DCI and the first symbol of the aperiodic CLI measurement resources</w:t>
            </w:r>
            <w:r w:rsidRPr="0030680B">
              <w:rPr>
                <w:color w:val="FF0000"/>
              </w:rPr>
              <w:t xml:space="preserve"> </w:t>
            </w:r>
            <w:r w:rsidRPr="0030680B">
              <w:rPr>
                <w:color w:val="FF0000"/>
                <w:lang w:val="x-none"/>
              </w:rPr>
              <w:t xml:space="preserve">in a </w:t>
            </w:r>
            <w:r w:rsidRPr="0030680B">
              <w:rPr>
                <w:i/>
                <w:iCs/>
                <w:color w:val="FF0000"/>
                <w:lang w:val="x-none"/>
              </w:rPr>
              <w:t xml:space="preserve">CLI-RSSI-MeasurementResourceSet </w:t>
            </w:r>
            <w:r w:rsidRPr="0030680B">
              <w:rPr>
                <w:color w:val="FF0000"/>
                <w:lang w:val="x-none"/>
              </w:rPr>
              <w:t xml:space="preserve">or in a </w:t>
            </w:r>
            <w:r w:rsidRPr="0030680B">
              <w:rPr>
                <w:i/>
                <w:iCs/>
                <w:color w:val="FF0000"/>
                <w:lang w:val="x-none"/>
              </w:rPr>
              <w:t>SRS-RSRPMeasurementResourceSet</w:t>
            </w:r>
            <w:r w:rsidRPr="0030680B">
              <w:rPr>
                <w:color w:val="FF0000"/>
                <w:lang w:val="x-none"/>
              </w:rPr>
              <w:t xml:space="preserve"> is equal to or greater than </w:t>
            </w:r>
            <w:r w:rsidRPr="0030680B">
              <w:rPr>
                <w:i/>
                <w:iCs/>
                <w:color w:val="FF0000"/>
                <w:lang w:val="x-none" w:eastAsia="zh-CN"/>
              </w:rPr>
              <w:t>beamSwitchTiming</w:t>
            </w:r>
            <w:r w:rsidRPr="0030680B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30680B">
              <w:rPr>
                <w:color w:val="FF0000"/>
                <w:lang w:val="x-none" w:eastAsia="zh-CN"/>
              </w:rPr>
              <w:t>+</w:t>
            </w:r>
            <w:r w:rsidRPr="0030680B">
              <w:rPr>
                <w:color w:val="FF0000"/>
                <w:lang w:eastAsia="zh-CN"/>
              </w:rPr>
              <w:t xml:space="preserve"> </w:t>
            </w:r>
            <w:r w:rsidRPr="0030680B">
              <w:rPr>
                <w:i/>
                <w:iCs/>
                <w:color w:val="FF0000"/>
                <w:lang w:val="x-none" w:eastAsia="zh-CN"/>
              </w:rPr>
              <w:t>d</w:t>
            </w:r>
            <w:r w:rsidRPr="0030680B">
              <w:rPr>
                <w:i/>
                <w:iCs/>
                <w:color w:val="FF0000"/>
                <w:lang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CLI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color w:val="FF0000"/>
                  <w:lang w:val="x-none" w:eastAsia="zh-CN"/>
                </w:rPr>
                <m:t>/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PDCCH</m:t>
                      </m:r>
                    </m:sub>
                  </m:sSub>
                </m:sup>
              </m:sSup>
            </m:oMath>
            <w:r w:rsidRPr="0030680B">
              <w:rPr>
                <w:color w:val="FF0000"/>
                <w:lang w:eastAsia="zh-CN"/>
              </w:rPr>
              <w:t xml:space="preserve"> </w:t>
            </w:r>
            <w:r w:rsidRPr="0030680B">
              <w:rPr>
                <w:color w:val="FF0000"/>
                <w:lang w:val="x-none" w:eastAsia="zh-CN"/>
              </w:rPr>
              <w:t>in CLI measurement resource symbols</w:t>
            </w:r>
            <w:r w:rsidRPr="0030680B">
              <w:rPr>
                <w:color w:val="FF0000"/>
                <w:lang w:val="x-none"/>
              </w:rPr>
              <w:t>, when the reported value is one of the values of {14,28,48}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-3)</m:t>
                  </m:r>
                </m:sup>
              </m:sSup>
            </m:oMath>
            <w:r w:rsidRPr="0030680B">
              <w:rPr>
                <w:color w:val="FF0000"/>
              </w:rPr>
              <w:t xml:space="preserve"> </w:t>
            </w:r>
            <w:r w:rsidRPr="0030680B">
              <w:rPr>
                <w:color w:val="FF0000"/>
                <w:lang w:val="x-none"/>
              </w:rPr>
              <w:t>and</w:t>
            </w:r>
            <w:r w:rsidRPr="0030680B">
              <w:rPr>
                <w:color w:val="FF0000"/>
              </w:rPr>
              <w:t xml:space="preserve"> </w:t>
            </w:r>
            <w:r w:rsidRPr="0030680B">
              <w:rPr>
                <w:i/>
                <w:iCs/>
                <w:color w:val="FF0000"/>
                <w:lang w:val="x-none"/>
              </w:rPr>
              <w:t>enableBeamSwitchTiming</w:t>
            </w:r>
            <w:r w:rsidRPr="0030680B">
              <w:rPr>
                <w:i/>
                <w:iCs/>
                <w:color w:val="FF0000"/>
              </w:rPr>
              <w:t xml:space="preserve"> </w:t>
            </w:r>
            <w:r w:rsidRPr="0030680B">
              <w:rPr>
                <w:color w:val="FF0000"/>
                <w:lang w:val="x-none"/>
              </w:rPr>
              <w:t>is not provided, or is equal to or greater than 48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-3)</m:t>
                  </m:r>
                </m:sup>
              </m:sSup>
            </m:oMath>
            <w:r w:rsidRPr="0030680B">
              <w:rPr>
                <w:color w:val="FF0000"/>
                <w:lang w:val="x-none"/>
              </w:rPr>
              <w:t>+</w:t>
            </w:r>
            <m:oMath>
              <m:r>
                <w:rPr>
                  <w:rFonts w:ascii="Cambria Math" w:hAnsi="Cambria Math"/>
                  <w:color w:val="FF0000"/>
                  <w:lang w:val="x-none" w:eastAsia="zh-CN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color w:val="FF0000"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CLI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color w:val="FF0000"/>
                  <w:lang w:val="x-none" w:eastAsia="zh-CN"/>
                </w:rPr>
                <m:t>/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x-none" w:eastAsia="zh-CN"/>
                        </w:rPr>
                        <m:t>PDCCH</m:t>
                      </m:r>
                    </m:sub>
                  </m:sSub>
                </m:sup>
              </m:sSup>
            </m:oMath>
            <w:r w:rsidRPr="0030680B">
              <w:rPr>
                <w:color w:val="FF0000"/>
                <w:lang w:val="x-none"/>
              </w:rPr>
              <w:t xml:space="preserve"> </w:t>
            </w:r>
            <w:r w:rsidRPr="0030680B">
              <w:rPr>
                <w:color w:val="FF0000"/>
                <w:lang w:val="x-none" w:eastAsia="zh-CN"/>
              </w:rPr>
              <w:t>in CLI measurement resource symbols</w:t>
            </w:r>
            <w:r w:rsidRPr="0030680B">
              <w:rPr>
                <w:color w:val="FF0000"/>
                <w:lang w:val="x-none"/>
              </w:rPr>
              <w:t xml:space="preserve"> when the UE provides </w:t>
            </w:r>
            <w:r w:rsidRPr="0030680B">
              <w:rPr>
                <w:i/>
                <w:iCs/>
                <w:color w:val="FF0000"/>
                <w:lang w:val="x-none"/>
              </w:rPr>
              <w:t>beamSwitchTiming-r16</w:t>
            </w:r>
            <w:r w:rsidRPr="0030680B">
              <w:rPr>
                <w:color w:val="FF0000"/>
                <w:lang w:val="x-none"/>
              </w:rPr>
              <w:t xml:space="preserve"> and </w:t>
            </w:r>
            <w:r w:rsidRPr="0030680B">
              <w:rPr>
                <w:i/>
                <w:iCs/>
                <w:color w:val="FF0000"/>
                <w:lang w:val="x-none"/>
              </w:rPr>
              <w:t>enableBeamSwitchTiming</w:t>
            </w:r>
            <w:r w:rsidRPr="0030680B">
              <w:rPr>
                <w:i/>
                <w:iCs/>
                <w:color w:val="FF0000"/>
              </w:rPr>
              <w:t xml:space="preserve"> </w:t>
            </w:r>
            <w:r w:rsidRPr="0030680B">
              <w:rPr>
                <w:color w:val="FF0000"/>
                <w:lang w:val="x-none"/>
              </w:rPr>
              <w:t>is provided, where if the µ</w:t>
            </w:r>
            <w:r w:rsidRPr="0030680B">
              <w:rPr>
                <w:color w:val="FF0000"/>
                <w:vertAlign w:val="subscript"/>
                <w:lang w:val="x-none"/>
              </w:rPr>
              <w:t>PDCCH</w:t>
            </w:r>
            <w:r w:rsidRPr="0030680B">
              <w:rPr>
                <w:color w:val="FF0000"/>
                <w:lang w:val="x-none"/>
              </w:rPr>
              <w:t xml:space="preserve"> &lt; µ</w:t>
            </w:r>
            <w:r w:rsidRPr="0030680B">
              <w:rPr>
                <w:color w:val="FF0000"/>
                <w:vertAlign w:val="subscript"/>
                <w:lang w:val="x-none"/>
              </w:rPr>
              <w:t>CLI,</w:t>
            </w:r>
            <w:r w:rsidRPr="0030680B">
              <w:rPr>
                <w:color w:val="FF0000"/>
                <w:lang w:val="x-none"/>
              </w:rPr>
              <w:t xml:space="preserve"> the beam switching timing delay </w:t>
            </w:r>
            <w:r w:rsidRPr="0030680B">
              <w:rPr>
                <w:i/>
                <w:color w:val="FF0000"/>
                <w:lang w:val="x-none"/>
              </w:rPr>
              <w:t>d</w:t>
            </w:r>
            <w:r w:rsidRPr="0030680B">
              <w:rPr>
                <w:color w:val="FF0000"/>
                <w:lang w:val="x-none"/>
              </w:rPr>
              <w:t xml:space="preserve"> is defined in Table 5.2.1.5.1a-1, else </w:t>
            </w:r>
            <w:r w:rsidRPr="0030680B">
              <w:rPr>
                <w:i/>
                <w:color w:val="FF0000"/>
                <w:lang w:val="x-none"/>
              </w:rPr>
              <w:t>d</w:t>
            </w:r>
            <w:r w:rsidRPr="0030680B">
              <w:rPr>
                <w:color w:val="FF0000"/>
                <w:lang w:val="x-none"/>
              </w:rPr>
              <w:t xml:space="preserve"> is zero, and]</w:t>
            </w:r>
          </w:p>
          <w:p w14:paraId="21A86E95" w14:textId="77777777" w:rsidR="0030680B" w:rsidRPr="006A4ECB" w:rsidRDefault="0030680B" w:rsidP="0030680B">
            <w:pPr>
              <w:ind w:left="851" w:hanging="284"/>
              <w:rPr>
                <w:lang w:val="x-none"/>
              </w:rPr>
            </w:pPr>
            <w:r w:rsidRPr="006A4ECB">
              <w:rPr>
                <w:lang w:val="x-none"/>
              </w:rPr>
              <w:t>-</w:t>
            </w:r>
            <w:r w:rsidRPr="006A4ECB">
              <w:rPr>
                <w:lang w:val="x-none"/>
              </w:rPr>
              <w:tab/>
              <w:t xml:space="preserve">if the UE is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5C27D2">
              <w:rPr>
                <w:lang w:val="x-none"/>
              </w:rPr>
              <w:t xml:space="preserve"> and </w:t>
            </w:r>
            <w:r>
              <w:rPr>
                <w:lang w:val="x-none"/>
              </w:rPr>
              <w:t xml:space="preserve">it is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5C27D2">
              <w:rPr>
                <w:lang w:val="x-none"/>
              </w:rPr>
              <w:t>,</w:t>
            </w:r>
            <w:r w:rsidRPr="006A4ECB">
              <w:rPr>
                <w:lang w:val="x-none"/>
              </w:rPr>
              <w:t xml:space="preserve"> the UE is expected to apply the QCL </w:t>
            </w:r>
            <w:r>
              <w:rPr>
                <w:lang w:val="x-none"/>
              </w:rPr>
              <w:t xml:space="preserve">typeD </w:t>
            </w:r>
            <w:r w:rsidRPr="006A4ECB">
              <w:rPr>
                <w:lang w:val="x-none"/>
              </w:rPr>
              <w:t>assumptions in</w:t>
            </w:r>
            <w:r>
              <w:rPr>
                <w:lang w:val="x-none"/>
              </w:rPr>
              <w:t xml:space="preserve">dicated by </w:t>
            </w:r>
            <w:r w:rsidRPr="005C27D2">
              <w:rPr>
                <w:i/>
                <w:iCs/>
                <w:lang w:val="x-none"/>
              </w:rPr>
              <w:t>qcl-Info</w:t>
            </w:r>
            <w:r w:rsidRPr="006A4ECB">
              <w:rPr>
                <w:lang w:val="x-none"/>
              </w:rPr>
              <w:t xml:space="preserve"> for the aperiodic CLI measurement resources in the CSI triggering state indicated by the CSI trigger field in DCI.</w:t>
            </w:r>
          </w:p>
          <w:p w14:paraId="55A70E9D" w14:textId="77777777" w:rsidR="0030680B" w:rsidRPr="006A4ECB" w:rsidRDefault="0030680B" w:rsidP="0030680B">
            <w:pPr>
              <w:ind w:left="851" w:hanging="284"/>
              <w:rPr>
                <w:color w:val="000000"/>
                <w:lang w:val="x-none"/>
              </w:rPr>
            </w:pPr>
            <w:r w:rsidRPr="006A4ECB">
              <w:rPr>
                <w:color w:val="000000"/>
                <w:lang w:val="x-none"/>
              </w:rPr>
              <w:lastRenderedPageBreak/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not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6A4ECB">
              <w:rPr>
                <w:lang w:val="x-none"/>
              </w:rPr>
              <w:t xml:space="preserve"> </w:t>
            </w:r>
            <w:r w:rsidRPr="006A4ECB">
              <w:rPr>
                <w:color w:val="000000"/>
                <w:lang w:val="x-none"/>
              </w:rPr>
              <w:t xml:space="preserve">and if the UE is configured with </w:t>
            </w:r>
            <w:r w:rsidRPr="006A4ECB">
              <w:rPr>
                <w:i/>
                <w:color w:val="000000"/>
                <w:lang w:val="x-none"/>
              </w:rPr>
              <w:t>unifiedTCI-StateType</w:t>
            </w:r>
            <w:r w:rsidRPr="006A4ECB">
              <w:rPr>
                <w:color w:val="000000"/>
                <w:lang w:val="x-none"/>
              </w:rPr>
              <w:t xml:space="preserve">, the UE is expected to apply the DL TCI state or joint TCI state as indicated by </w:t>
            </w:r>
            <w:r w:rsidRPr="006A4ECB">
              <w:rPr>
                <w:i/>
                <w:color w:val="000000"/>
                <w:lang w:val="x-none"/>
              </w:rPr>
              <w:t>unifiedTCI-StateType</w:t>
            </w:r>
            <w:r w:rsidRPr="006A4ECB">
              <w:rPr>
                <w:color w:val="000000"/>
                <w:lang w:val="x-none"/>
              </w:rPr>
              <w:t>.</w:t>
            </w:r>
          </w:p>
          <w:p w14:paraId="04E877A1" w14:textId="77777777" w:rsidR="0030680B" w:rsidRPr="006A4ECB" w:rsidRDefault="0030680B" w:rsidP="0030680B">
            <w:pPr>
              <w:ind w:left="851" w:hanging="284"/>
              <w:rPr>
                <w:lang w:val="x-none"/>
              </w:rPr>
            </w:pPr>
            <w:r w:rsidRPr="006A4ECB">
              <w:rPr>
                <w:color w:val="000000"/>
                <w:lang w:val="x-none"/>
              </w:rPr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not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6A4ECB">
              <w:rPr>
                <w:lang w:val="x-none"/>
              </w:rPr>
              <w:t xml:space="preserve">, and if the UE is not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6A4ECB">
              <w:rPr>
                <w:lang w:val="x-none"/>
              </w:rPr>
              <w:t>, the UE is expected to assume that the aperiodic CLI measurement resources are the QCL ‘typeD’ to one of the latest received PDSCH and the latest monitored CORESET.</w:t>
            </w:r>
          </w:p>
          <w:p w14:paraId="23994199" w14:textId="4A9CFA9F" w:rsidR="001C572B" w:rsidRPr="0030680B" w:rsidRDefault="0030680B" w:rsidP="0030680B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232329" w14:paraId="51A514E2" w14:textId="77777777" w:rsidTr="004E704C">
        <w:tc>
          <w:tcPr>
            <w:tcW w:w="9962" w:type="dxa"/>
          </w:tcPr>
          <w:p w14:paraId="5B56B32B" w14:textId="77777777" w:rsidR="00232329" w:rsidRDefault="00232329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lastRenderedPageBreak/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28245742" w14:textId="548287C5" w:rsidR="00232329" w:rsidRPr="001C292A" w:rsidRDefault="00232329" w:rsidP="00D65561">
            <w:pPr>
              <w:pStyle w:val="ListParagraph"/>
              <w:numPr>
                <w:ilvl w:val="0"/>
                <w:numId w:val="10"/>
              </w:numPr>
              <w:rPr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="001C292A" w:rsidRPr="001C292A">
              <w:rPr>
                <w:rFonts w:ascii="Times New Roman" w:hAnsi="Times New Roman"/>
                <w:lang w:eastAsia="zh-CN"/>
              </w:rPr>
              <w:t xml:space="preserve">if a scheduling offset between the last symbol of the PDCCH carrying the triggering DCI for AP CLI and the first symbol of the aperiodic CLI SRS-RSRP or CLI-RSSI resources is equal or greater than the UE reported threshold beamSwitchTiming, UE can be configured with QCL-D for CLI </w:t>
            </w:r>
            <w:r w:rsidR="00C022D9">
              <w:rPr>
                <w:rFonts w:ascii="Times New Roman" w:hAnsi="Times New Roman"/>
                <w:lang w:eastAsia="zh-CN"/>
              </w:rPr>
              <w:t xml:space="preserve">SRS-RSRP and CLI-RSSI </w:t>
            </w:r>
            <w:r w:rsidR="001C292A" w:rsidRPr="001C292A">
              <w:rPr>
                <w:rFonts w:ascii="Times New Roman" w:hAnsi="Times New Roman"/>
                <w:lang w:eastAsia="zh-CN"/>
              </w:rPr>
              <w:t>measurement.</w:t>
            </w:r>
            <w:r w:rsidR="001C292A" w:rsidRPr="001C292A">
              <w:rPr>
                <w:lang w:val="en-GB" w:eastAsia="zh-CN"/>
              </w:rPr>
              <w:t xml:space="preserve"> </w:t>
            </w:r>
          </w:p>
          <w:p w14:paraId="15344244" w14:textId="77777777" w:rsidR="00232329" w:rsidRDefault="00232329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10DEE287" w14:textId="2145C843" w:rsidR="00232329" w:rsidRPr="00CD221D" w:rsidRDefault="001C292A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eastAsia="SimSun"/>
                <w:b/>
                <w:bCs/>
                <w:szCs w:val="20"/>
                <w:lang w:eastAsia="ja-JP"/>
              </w:rPr>
            </w:pPr>
            <w:r w:rsidRPr="001C292A">
              <w:rPr>
                <w:rFonts w:ascii="Times New Roman" w:hAnsi="Times New Roman"/>
                <w:lang w:eastAsia="zh-CN"/>
              </w:rPr>
              <w:t xml:space="preserve">Adopt the following TP to remove [] to confirm the text on the condition of configuration of QCL-D for CLI </w:t>
            </w:r>
            <w:r w:rsidR="007826F6">
              <w:rPr>
                <w:rFonts w:ascii="Times New Roman" w:hAnsi="Times New Roman"/>
                <w:lang w:eastAsia="zh-CN"/>
              </w:rPr>
              <w:t xml:space="preserve">SRS-RSRP and CLI-RSSI </w:t>
            </w:r>
            <w:r w:rsidRPr="001C292A">
              <w:rPr>
                <w:rFonts w:ascii="Times New Roman" w:hAnsi="Times New Roman"/>
                <w:lang w:eastAsia="zh-CN"/>
              </w:rPr>
              <w:t>resources</w:t>
            </w:r>
            <w:r w:rsidR="00232329" w:rsidRPr="00CD221D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1692D2D2" w14:textId="77777777" w:rsidR="00482E12" w:rsidRDefault="00482E12" w:rsidP="00992735">
      <w:pPr>
        <w:rPr>
          <w:lang w:eastAsia="zh-CN"/>
        </w:rPr>
      </w:pPr>
    </w:p>
    <w:p w14:paraId="5AA7CEEA" w14:textId="45336C87" w:rsidR="00DD5521" w:rsidRDefault="00DD5521" w:rsidP="00DD5521">
      <w:pPr>
        <w:pStyle w:val="Heading2"/>
        <w:rPr>
          <w:lang w:eastAsia="zh-CN"/>
        </w:rPr>
      </w:pPr>
      <w:r>
        <w:rPr>
          <w:lang w:eastAsia="zh-CN"/>
        </w:rPr>
        <w:t xml:space="preserve">Issue #4: </w:t>
      </w:r>
      <w:r w:rsidR="00126A53">
        <w:rPr>
          <w:lang w:eastAsia="zh-CN"/>
        </w:rPr>
        <w:t>Edit</w:t>
      </w:r>
      <w:r>
        <w:rPr>
          <w:lang w:eastAsia="zh-CN"/>
        </w:rPr>
        <w:t xml:space="preserve"> the</w:t>
      </w:r>
      <w:r w:rsidRPr="00126A53">
        <w:rPr>
          <w:lang w:eastAsia="zh-CN"/>
        </w:rPr>
        <w:t xml:space="preserve"> text on </w:t>
      </w:r>
      <w:r w:rsidR="00126A53" w:rsidRPr="00126A53">
        <w:rPr>
          <w:lang w:eastAsia="ja-JP"/>
        </w:rPr>
        <w:t xml:space="preserve">the </w:t>
      </w:r>
      <w:r w:rsidR="00126A53" w:rsidRPr="00126A53">
        <w:rPr>
          <w:lang w:val="x-none"/>
        </w:rPr>
        <w:t>indicated</w:t>
      </w:r>
      <w:r w:rsidR="00126A53" w:rsidRPr="00126A53">
        <w:rPr>
          <w:i/>
          <w:lang w:val="x-none"/>
        </w:rPr>
        <w:t xml:space="preserve"> </w:t>
      </w:r>
      <w:r w:rsidR="00126A53" w:rsidRPr="00126A53">
        <w:rPr>
          <w:lang w:val="x-none"/>
        </w:rPr>
        <w:t>DL TCI state or joint TCI state</w:t>
      </w:r>
    </w:p>
    <w:p w14:paraId="16E676A6" w14:textId="29793608" w:rsidR="002A5DF1" w:rsidRDefault="00DD5521" w:rsidP="00992735">
      <w:pPr>
        <w:rPr>
          <w:lang w:val="en-GB" w:eastAsia="zh-CN"/>
        </w:rPr>
      </w:pPr>
      <w:r>
        <w:rPr>
          <w:lang w:val="en-GB" w:eastAsia="zh-CN"/>
        </w:rPr>
        <w:t>RAN1 agreed the rules when QCL-D configuration is absent in the following agreement.</w:t>
      </w:r>
      <w:r w:rsidR="00612BB1">
        <w:rPr>
          <w:lang w:val="en-GB" w:eastAsia="zh-CN"/>
        </w:rPr>
        <w:t xml:space="preserve"> </w:t>
      </w:r>
      <w:r w:rsidR="00EF4D4D" w:rsidRPr="00EF4D4D">
        <w:rPr>
          <w:lang w:eastAsia="zh-CN"/>
        </w:rPr>
        <w:t>If the list of TCI states is not configured (absent), the UE assumes the following for each CLI measurement resource</w:t>
      </w:r>
      <w:r w:rsidR="00285BC1">
        <w:rPr>
          <w:lang w:eastAsia="zh-CN"/>
        </w:rPr>
        <w:t xml:space="preserve">, and if </w:t>
      </w:r>
      <w:r w:rsidR="00EF4D4D" w:rsidRPr="00EF4D4D">
        <w:rPr>
          <w:i/>
          <w:iCs/>
          <w:lang w:eastAsia="zh-CN"/>
        </w:rPr>
        <w:t>unifiedTCI-StateType</w:t>
      </w:r>
      <w:r w:rsidR="00EF4D4D" w:rsidRPr="00EF4D4D">
        <w:rPr>
          <w:lang w:eastAsia="zh-CN"/>
        </w:rPr>
        <w:t xml:space="preserve"> is configured</w:t>
      </w:r>
      <w:r w:rsidR="00285BC1">
        <w:rPr>
          <w:lang w:eastAsia="zh-CN"/>
        </w:rPr>
        <w:t xml:space="preserve">, </w:t>
      </w:r>
      <w:r w:rsidR="0098647E" w:rsidRPr="006A4ECB">
        <w:rPr>
          <w:lang w:val="x-none"/>
        </w:rPr>
        <w:t>the UE is expected to apply the indicated</w:t>
      </w:r>
      <w:r w:rsidR="0098647E" w:rsidRPr="006A4ECB">
        <w:rPr>
          <w:i/>
          <w:lang w:val="x-none"/>
        </w:rPr>
        <w:t xml:space="preserve"> </w:t>
      </w:r>
      <w:r w:rsidR="0098647E" w:rsidRPr="006A4ECB">
        <w:rPr>
          <w:lang w:val="x-none"/>
        </w:rPr>
        <w:t>DL TCI state or joint TCI state</w:t>
      </w:r>
      <w:r w:rsidR="00285BC1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4D4D" w14:paraId="6C8DA77D" w14:textId="77777777">
        <w:tc>
          <w:tcPr>
            <w:tcW w:w="9962" w:type="dxa"/>
          </w:tcPr>
          <w:p w14:paraId="64101FD4" w14:textId="77777777" w:rsidR="00EF4D4D" w:rsidRPr="00EF4D4D" w:rsidRDefault="00EF4D4D" w:rsidP="00EF4D4D">
            <w:pPr>
              <w:rPr>
                <w:lang w:eastAsia="zh-CN"/>
              </w:rPr>
            </w:pPr>
            <w:r w:rsidRPr="00EF4D4D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9A1FC14" w14:textId="77777777" w:rsidR="00EF4D4D" w:rsidRPr="00EF4D4D" w:rsidRDefault="00EF4D4D" w:rsidP="00EF4D4D">
            <w:pPr>
              <w:rPr>
                <w:lang w:eastAsia="zh-CN"/>
              </w:rPr>
            </w:pPr>
            <w:r w:rsidRPr="00EF4D4D">
              <w:rPr>
                <w:lang w:eastAsia="zh-CN"/>
              </w:rPr>
              <w:t xml:space="preserve">For aperiodic L1 CLI-RSSI/CLI-SRS-RSRP reporting on PUSCH, support the following in the IE </w:t>
            </w:r>
            <w:r w:rsidRPr="00EF4D4D">
              <w:rPr>
                <w:i/>
                <w:iCs/>
                <w:lang w:eastAsia="zh-CN"/>
              </w:rPr>
              <w:t>CSI-AperiodicTriggerStateList</w:t>
            </w:r>
            <w:r w:rsidRPr="00EF4D4D">
              <w:rPr>
                <w:lang w:eastAsia="zh-CN"/>
              </w:rPr>
              <w:t>:</w:t>
            </w:r>
          </w:p>
          <w:p w14:paraId="365072F8" w14:textId="77777777" w:rsidR="00EF4D4D" w:rsidRPr="00EF4D4D" w:rsidRDefault="00EF4D4D" w:rsidP="00D65561">
            <w:pPr>
              <w:numPr>
                <w:ilvl w:val="0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 xml:space="preserve">In </w:t>
            </w:r>
            <w:r w:rsidRPr="00EF4D4D">
              <w:rPr>
                <w:i/>
                <w:iCs/>
                <w:lang w:eastAsia="zh-CN"/>
              </w:rPr>
              <w:t>CSI-AssociatedReportConfigInfo</w:t>
            </w:r>
            <w:r w:rsidRPr="00EF4D4D">
              <w:rPr>
                <w:lang w:eastAsia="zh-CN"/>
              </w:rPr>
              <w:t xml:space="preserve"> a list of TCI state(s) with </w:t>
            </w:r>
            <w:r w:rsidRPr="00EF4D4D">
              <w:rPr>
                <w:i/>
                <w:iCs/>
                <w:lang w:eastAsia="zh-CN"/>
              </w:rPr>
              <w:t>qcl-Type</w:t>
            </w:r>
            <w:r w:rsidRPr="00EF4D4D">
              <w:rPr>
                <w:lang w:eastAsia="zh-CN"/>
              </w:rPr>
              <w:t xml:space="preserve"> set to 'typeD' is optionally configured where the TCI state(s) correspond to the resource(s) in the set of CLI measurement resources indicated by </w:t>
            </w:r>
            <w:r w:rsidRPr="00EF4D4D">
              <w:rPr>
                <w:i/>
                <w:iCs/>
                <w:lang w:eastAsia="zh-CN"/>
              </w:rPr>
              <w:t>CSI-AssociatedReportConfigInfo</w:t>
            </w:r>
          </w:p>
          <w:p w14:paraId="4757568E" w14:textId="77777777" w:rsidR="00EF4D4D" w:rsidRPr="00EF4D4D" w:rsidRDefault="00EF4D4D" w:rsidP="00D65561">
            <w:pPr>
              <w:numPr>
                <w:ilvl w:val="1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 xml:space="preserve">The list of TCI states can be configured (present) only if </w:t>
            </w:r>
            <w:r w:rsidRPr="00EF4D4D">
              <w:rPr>
                <w:i/>
                <w:iCs/>
                <w:lang w:eastAsia="zh-CN"/>
              </w:rPr>
              <w:t>unifiedTCI-StateType</w:t>
            </w:r>
            <w:r w:rsidRPr="00EF4D4D">
              <w:rPr>
                <w:lang w:eastAsia="zh-CN"/>
              </w:rPr>
              <w:t xml:space="preserve"> is configured and the CLI measurement resource(s) are aperiodic</w:t>
            </w:r>
          </w:p>
          <w:p w14:paraId="7CA063D8" w14:textId="77777777" w:rsidR="00EF4D4D" w:rsidRPr="00EF4D4D" w:rsidRDefault="00EF4D4D" w:rsidP="00D65561">
            <w:pPr>
              <w:numPr>
                <w:ilvl w:val="0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>If the list of TCI states is not configured (absent), the UE assumes the following for each CLI measurement resource:</w:t>
            </w:r>
          </w:p>
          <w:p w14:paraId="302342A4" w14:textId="77777777" w:rsidR="00EF4D4D" w:rsidRPr="00EF4D4D" w:rsidRDefault="00EF4D4D" w:rsidP="00D65561">
            <w:pPr>
              <w:numPr>
                <w:ilvl w:val="1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 xml:space="preserve">If </w:t>
            </w:r>
            <w:r w:rsidRPr="00EF4D4D">
              <w:rPr>
                <w:i/>
                <w:iCs/>
                <w:lang w:eastAsia="zh-CN"/>
              </w:rPr>
              <w:t>unifiedTCI-StateType</w:t>
            </w:r>
            <w:r w:rsidRPr="00EF4D4D">
              <w:rPr>
                <w:lang w:eastAsia="zh-CN"/>
              </w:rPr>
              <w:t xml:space="preserve"> is not configured</w:t>
            </w:r>
          </w:p>
          <w:p w14:paraId="53C05A14" w14:textId="77777777" w:rsidR="00EF4D4D" w:rsidRPr="00EF4D4D" w:rsidRDefault="00EF4D4D" w:rsidP="00D65561">
            <w:pPr>
              <w:numPr>
                <w:ilvl w:val="2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>Same assumption as for L3-based CLI measurement as in 38.133: “For performing CLI measurement in FR2, UE can assume the configured CLI measurement resources are QCL-ed with TypeD to one of the latest received PDSCH and the latest monitored CORESET”</w:t>
            </w:r>
          </w:p>
          <w:p w14:paraId="154C9C91" w14:textId="77777777" w:rsidR="00EF4D4D" w:rsidRPr="00EF4D4D" w:rsidRDefault="00EF4D4D" w:rsidP="00D65561">
            <w:pPr>
              <w:numPr>
                <w:ilvl w:val="1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 xml:space="preserve">If </w:t>
            </w:r>
            <w:r w:rsidRPr="00EF4D4D">
              <w:rPr>
                <w:i/>
                <w:iCs/>
                <w:lang w:eastAsia="zh-CN"/>
              </w:rPr>
              <w:t>unifiedTCI-StateType</w:t>
            </w:r>
            <w:r w:rsidRPr="00EF4D4D">
              <w:rPr>
                <w:lang w:eastAsia="zh-CN"/>
              </w:rPr>
              <w:t xml:space="preserve"> is configured</w:t>
            </w:r>
          </w:p>
          <w:p w14:paraId="371F1E59" w14:textId="77777777" w:rsidR="00EF4D4D" w:rsidRPr="00EF4D4D" w:rsidRDefault="00EF4D4D" w:rsidP="00D65561">
            <w:pPr>
              <w:numPr>
                <w:ilvl w:val="2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lastRenderedPageBreak/>
              <w:t>“Indicated” DL only/joint TCI state as specified in TS 38.214</w:t>
            </w:r>
          </w:p>
          <w:p w14:paraId="3FDC1499" w14:textId="77777777" w:rsidR="00EF4D4D" w:rsidRPr="00EF4D4D" w:rsidRDefault="00EF4D4D" w:rsidP="00D65561">
            <w:pPr>
              <w:numPr>
                <w:ilvl w:val="1"/>
                <w:numId w:val="11"/>
              </w:numPr>
              <w:rPr>
                <w:lang w:eastAsia="zh-CN"/>
              </w:rPr>
            </w:pPr>
            <w:r w:rsidRPr="00EF4D4D">
              <w:rPr>
                <w:lang w:eastAsia="zh-CN"/>
              </w:rPr>
              <w:t>Note: Above default rules apply to aperiodic reporting based on aperiodic, semi-persistent, and periodic CLI measurement resources</w:t>
            </w:r>
          </w:p>
          <w:p w14:paraId="55C47371" w14:textId="539D3A79" w:rsidR="00EF4D4D" w:rsidRPr="00EF4D4D" w:rsidRDefault="00EF4D4D" w:rsidP="00992735">
            <w:pPr>
              <w:rPr>
                <w:lang w:eastAsia="zh-CN"/>
              </w:rPr>
            </w:pPr>
            <w:r w:rsidRPr="00EF4D4D">
              <w:rPr>
                <w:lang w:eastAsia="zh-CN"/>
              </w:rPr>
              <w:t>FFS: details of configuration of TCI state(s) for aperiodic reporting based on periodic and semi-persistent CLI measurement resources</w:t>
            </w:r>
          </w:p>
        </w:tc>
      </w:tr>
    </w:tbl>
    <w:p w14:paraId="5ECB12AF" w14:textId="77777777" w:rsidR="00DD5521" w:rsidRDefault="00DD5521" w:rsidP="00992735">
      <w:pPr>
        <w:rPr>
          <w:lang w:val="en-GB" w:eastAsia="zh-CN"/>
        </w:rPr>
      </w:pPr>
    </w:p>
    <w:p w14:paraId="007628B7" w14:textId="09FFE42B" w:rsidR="0098647E" w:rsidRPr="00C16252" w:rsidRDefault="0098647E" w:rsidP="0098647E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4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#4</w:t>
      </w:r>
      <w:r>
        <w:rPr>
          <w:b/>
          <w:bCs/>
          <w:lang w:eastAsia="ja-JP"/>
        </w:rPr>
        <w:t xml:space="preserve"> to </w:t>
      </w:r>
      <w:r w:rsidR="00126A53">
        <w:rPr>
          <w:b/>
          <w:bCs/>
          <w:lang w:eastAsia="ja-JP"/>
        </w:rPr>
        <w:t xml:space="preserve">edit the </w:t>
      </w:r>
      <w:r w:rsidR="00126A53" w:rsidRPr="00126A53">
        <w:rPr>
          <w:b/>
          <w:bCs/>
          <w:lang w:eastAsia="ja-JP"/>
        </w:rPr>
        <w:t>text</w:t>
      </w:r>
      <w:r w:rsidRPr="00126A53">
        <w:rPr>
          <w:b/>
          <w:bCs/>
          <w:lang w:eastAsia="ja-JP"/>
        </w:rPr>
        <w:t xml:space="preserve"> on the </w:t>
      </w:r>
      <w:r w:rsidR="00126A53" w:rsidRPr="00126A53">
        <w:rPr>
          <w:b/>
          <w:bCs/>
          <w:lang w:val="x-none"/>
        </w:rPr>
        <w:t>indicated</w:t>
      </w:r>
      <w:r w:rsidR="00126A53" w:rsidRPr="00126A53">
        <w:rPr>
          <w:b/>
          <w:bCs/>
          <w:i/>
          <w:lang w:val="x-none"/>
        </w:rPr>
        <w:t xml:space="preserve"> </w:t>
      </w:r>
      <w:r w:rsidR="00126A53" w:rsidRPr="00126A53">
        <w:rPr>
          <w:b/>
          <w:bCs/>
          <w:lang w:val="x-none"/>
        </w:rPr>
        <w:t>DL TCI state or joint TCI state</w:t>
      </w:r>
      <w:r w:rsidR="00C022D9">
        <w:rPr>
          <w:b/>
          <w:bCs/>
          <w:lang w:val="x-none"/>
        </w:rPr>
        <w:t xml:space="preserve"> in multiple sections in TS 38.</w:t>
      </w:r>
      <w:r w:rsidR="004D2286">
        <w:rPr>
          <w:b/>
          <w:bCs/>
          <w:lang w:val="x-none"/>
        </w:rPr>
        <w:t>214</w:t>
      </w:r>
      <w:r w:rsidRPr="00126A53">
        <w:rPr>
          <w:b/>
          <w:b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6A53" w14:paraId="639B5000" w14:textId="77777777" w:rsidTr="004E704C">
        <w:tc>
          <w:tcPr>
            <w:tcW w:w="9962" w:type="dxa"/>
          </w:tcPr>
          <w:p w14:paraId="58CAFCE9" w14:textId="77777777" w:rsidR="00126A53" w:rsidRDefault="00126A53" w:rsidP="004E704C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sz w:val="32"/>
                <w:lang w:val="x-none" w:eastAsia="zh-CN"/>
              </w:rPr>
            </w:pPr>
            <w:r w:rsidRPr="00FC47D8">
              <w:rPr>
                <w:rFonts w:ascii="Arial" w:hAnsi="Arial"/>
                <w:color w:val="000000"/>
                <w:sz w:val="32"/>
                <w:lang w:val="x-none" w:eastAsia="zh-CN"/>
              </w:rPr>
              <w:lastRenderedPageBreak/>
              <w:t>5.2.1.5.1a</w:t>
            </w:r>
            <w:r w:rsidRPr="00FC47D8">
              <w:rPr>
                <w:rFonts w:ascii="Arial" w:hAnsi="Arial"/>
                <w:color w:val="000000"/>
                <w:sz w:val="32"/>
                <w:lang w:val="x-none" w:eastAsia="zh-CN"/>
              </w:rPr>
              <w:tab/>
              <w:t>Aperiodic CSI Reporting/Aperiodic CSI-RS when the triggering PDCCH and the CSI-RS have different numerologies</w:t>
            </w:r>
          </w:p>
          <w:p w14:paraId="7E554EFB" w14:textId="77777777" w:rsidR="00126A53" w:rsidRPr="0030680B" w:rsidRDefault="00126A53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29C3F94F" w14:textId="77777777" w:rsidR="00126A53" w:rsidRPr="009928DE" w:rsidRDefault="00126A53" w:rsidP="004E704C">
            <w:pPr>
              <w:ind w:left="567" w:hanging="283"/>
              <w:rPr>
                <w:lang w:val="x-none"/>
              </w:rPr>
            </w:pPr>
            <w:r w:rsidRPr="009928DE">
              <w:rPr>
                <w:lang w:val="x-none"/>
              </w:rPr>
              <w:t xml:space="preserve">[- </w:t>
            </w:r>
            <w:r w:rsidRPr="009928DE">
              <w:rPr>
                <w:lang w:val="x-none"/>
              </w:rPr>
              <w:tab/>
              <w:t>If the scheduling offset between the last symbol of the PDCCH carrying the triggering DCI and the first symbol of the aperiodic CLI measurement resources</w:t>
            </w:r>
            <w:r w:rsidRPr="009928DE">
              <w:t xml:space="preserve"> </w:t>
            </w:r>
            <w:r w:rsidRPr="009928DE">
              <w:rPr>
                <w:lang w:val="x-none"/>
              </w:rPr>
              <w:t xml:space="preserve">in a </w:t>
            </w:r>
            <w:r w:rsidRPr="009928DE">
              <w:rPr>
                <w:i/>
                <w:iCs/>
                <w:lang w:val="x-none"/>
              </w:rPr>
              <w:t xml:space="preserve">CLI-RSSI-MeasurementResourceSet </w:t>
            </w:r>
            <w:r w:rsidRPr="009928DE">
              <w:rPr>
                <w:lang w:val="x-none"/>
              </w:rPr>
              <w:t xml:space="preserve">or in a </w:t>
            </w:r>
            <w:r w:rsidRPr="009928DE">
              <w:rPr>
                <w:i/>
                <w:iCs/>
                <w:lang w:val="x-none"/>
              </w:rPr>
              <w:t>SRS-RSRPMeasurementResourceSet</w:t>
            </w:r>
            <w:r w:rsidRPr="009928DE">
              <w:rPr>
                <w:lang w:val="x-none"/>
              </w:rPr>
              <w:t xml:space="preserve"> is equal to or greater than </w:t>
            </w:r>
            <w:r w:rsidRPr="009928DE">
              <w:rPr>
                <w:i/>
                <w:iCs/>
                <w:lang w:val="x-none" w:eastAsia="zh-CN"/>
              </w:rPr>
              <w:t>beamSwitchTiming</w:t>
            </w:r>
            <w:r w:rsidRPr="009928DE">
              <w:rPr>
                <w:i/>
                <w:iCs/>
                <w:lang w:eastAsia="zh-CN"/>
              </w:rPr>
              <w:t xml:space="preserve"> </w:t>
            </w:r>
            <w:r w:rsidRPr="009928DE">
              <w:rPr>
                <w:lang w:val="x-none" w:eastAsia="zh-CN"/>
              </w:rPr>
              <w:t>+</w:t>
            </w:r>
            <w:r w:rsidRPr="009928DE">
              <w:rPr>
                <w:lang w:eastAsia="zh-CN"/>
              </w:rPr>
              <w:t xml:space="preserve"> </w:t>
            </w:r>
            <w:r w:rsidRPr="009928DE">
              <w:rPr>
                <w:i/>
                <w:iCs/>
                <w:lang w:val="x-none" w:eastAsia="zh-CN"/>
              </w:rPr>
              <w:t>d</w:t>
            </w:r>
            <w:r w:rsidRPr="009928DE">
              <w:rPr>
                <w:i/>
                <w:iCs/>
                <w:lang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CLI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lang w:val="x-none" w:eastAsia="zh-CN"/>
                </w:rPr>
                <m:t>/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PDCCH</m:t>
                      </m:r>
                    </m:sub>
                  </m:sSub>
                </m:sup>
              </m:sSup>
            </m:oMath>
            <w:r w:rsidRPr="009928DE">
              <w:rPr>
                <w:lang w:eastAsia="zh-CN"/>
              </w:rPr>
              <w:t xml:space="preserve"> </w:t>
            </w:r>
            <w:r w:rsidRPr="009928DE">
              <w:rPr>
                <w:lang w:val="x-none" w:eastAsia="zh-CN"/>
              </w:rPr>
              <w:t>in CLI measurement resource symbols</w:t>
            </w:r>
            <w:r w:rsidRPr="009928DE">
              <w:rPr>
                <w:lang w:val="x-none"/>
              </w:rPr>
              <w:t>, when the reported value is one of the values of {14,28,48}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-3)</m:t>
                  </m:r>
                </m:sup>
              </m:sSup>
            </m:oMath>
            <w:r w:rsidRPr="009928DE">
              <w:t xml:space="preserve"> </w:t>
            </w:r>
            <w:r w:rsidRPr="009928DE">
              <w:rPr>
                <w:lang w:val="x-none"/>
              </w:rPr>
              <w:t>and</w:t>
            </w:r>
            <w:r w:rsidRPr="009928DE">
              <w:t xml:space="preserve"> </w:t>
            </w:r>
            <w:r w:rsidRPr="009928DE">
              <w:rPr>
                <w:i/>
                <w:iCs/>
                <w:lang w:val="x-none"/>
              </w:rPr>
              <w:t>enableBeamSwitchTiming</w:t>
            </w:r>
            <w:r w:rsidRPr="009928DE">
              <w:rPr>
                <w:i/>
                <w:iCs/>
              </w:rPr>
              <w:t xml:space="preserve"> </w:t>
            </w:r>
            <w:r w:rsidRPr="009928DE">
              <w:rPr>
                <w:lang w:val="x-none"/>
              </w:rPr>
              <w:t>is not provided, or is equal to or greater than 48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max(0, 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CLI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-3)</m:t>
                  </m:r>
                </m:sup>
              </m:sSup>
            </m:oMath>
            <w:r w:rsidRPr="009928DE">
              <w:rPr>
                <w:lang w:val="x-none"/>
              </w:rPr>
              <w:t>+</w:t>
            </w:r>
            <m:oMath>
              <m:r>
                <w:rPr>
                  <w:rFonts w:ascii="Cambria Math" w:hAnsi="Cambria Math"/>
                  <w:lang w:val="x-none" w:eastAsia="zh-CN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  <w:lang w:val="x-none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Cs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CLI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lang w:val="x-none" w:eastAsia="zh-CN"/>
                </w:rPr>
                <m:t>/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val="x-none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PDCCH</m:t>
                      </m:r>
                    </m:sub>
                  </m:sSub>
                </m:sup>
              </m:sSup>
            </m:oMath>
            <w:r w:rsidRPr="009928DE">
              <w:rPr>
                <w:lang w:val="x-none"/>
              </w:rPr>
              <w:t xml:space="preserve"> </w:t>
            </w:r>
            <w:r w:rsidRPr="009928DE">
              <w:rPr>
                <w:lang w:val="x-none" w:eastAsia="zh-CN"/>
              </w:rPr>
              <w:t>in CLI measurement resource symbols</w:t>
            </w:r>
            <w:r w:rsidRPr="009928DE">
              <w:rPr>
                <w:lang w:val="x-none"/>
              </w:rPr>
              <w:t xml:space="preserve"> when the UE provides </w:t>
            </w:r>
            <w:r w:rsidRPr="009928DE">
              <w:rPr>
                <w:i/>
                <w:iCs/>
                <w:lang w:val="x-none"/>
              </w:rPr>
              <w:t>beamSwitchTiming-r16</w:t>
            </w:r>
            <w:r w:rsidRPr="009928DE">
              <w:rPr>
                <w:lang w:val="x-none"/>
              </w:rPr>
              <w:t xml:space="preserve"> and </w:t>
            </w:r>
            <w:r w:rsidRPr="009928DE">
              <w:rPr>
                <w:i/>
                <w:iCs/>
                <w:lang w:val="x-none"/>
              </w:rPr>
              <w:t>enableBeamSwitchTiming</w:t>
            </w:r>
            <w:r w:rsidRPr="009928DE">
              <w:rPr>
                <w:i/>
                <w:iCs/>
              </w:rPr>
              <w:t xml:space="preserve"> </w:t>
            </w:r>
            <w:r w:rsidRPr="009928DE">
              <w:rPr>
                <w:lang w:val="x-none"/>
              </w:rPr>
              <w:t>is provided, where if the µ</w:t>
            </w:r>
            <w:r w:rsidRPr="009928DE">
              <w:rPr>
                <w:vertAlign w:val="subscript"/>
                <w:lang w:val="x-none"/>
              </w:rPr>
              <w:t>PDCCH</w:t>
            </w:r>
            <w:r w:rsidRPr="009928DE">
              <w:rPr>
                <w:lang w:val="x-none"/>
              </w:rPr>
              <w:t xml:space="preserve"> &lt; µ</w:t>
            </w:r>
            <w:r w:rsidRPr="009928DE">
              <w:rPr>
                <w:vertAlign w:val="subscript"/>
                <w:lang w:val="x-none"/>
              </w:rPr>
              <w:t>CLI,</w:t>
            </w:r>
            <w:r w:rsidRPr="009928DE">
              <w:rPr>
                <w:lang w:val="x-none"/>
              </w:rPr>
              <w:t xml:space="preserve"> the beam switching timing delay </w:t>
            </w:r>
            <w:r w:rsidRPr="009928DE">
              <w:rPr>
                <w:i/>
                <w:lang w:val="x-none"/>
              </w:rPr>
              <w:t>d</w:t>
            </w:r>
            <w:r w:rsidRPr="009928DE">
              <w:rPr>
                <w:lang w:val="x-none"/>
              </w:rPr>
              <w:t xml:space="preserve"> is defined in Table 5.2.1.5.1a-1, else </w:t>
            </w:r>
            <w:r w:rsidRPr="009928DE">
              <w:rPr>
                <w:i/>
                <w:lang w:val="x-none"/>
              </w:rPr>
              <w:t>d</w:t>
            </w:r>
            <w:r w:rsidRPr="009928DE">
              <w:rPr>
                <w:lang w:val="x-none"/>
              </w:rPr>
              <w:t xml:space="preserve"> is zero, and]</w:t>
            </w:r>
          </w:p>
          <w:p w14:paraId="5E400491" w14:textId="77777777" w:rsidR="00126A53" w:rsidRPr="006A4ECB" w:rsidRDefault="00126A53" w:rsidP="004E704C">
            <w:pPr>
              <w:ind w:left="851" w:hanging="284"/>
              <w:rPr>
                <w:lang w:val="x-none"/>
              </w:rPr>
            </w:pPr>
            <w:r w:rsidRPr="006A4ECB">
              <w:rPr>
                <w:lang w:val="x-none"/>
              </w:rPr>
              <w:t>-</w:t>
            </w:r>
            <w:r w:rsidRPr="006A4ECB">
              <w:rPr>
                <w:lang w:val="x-none"/>
              </w:rPr>
              <w:tab/>
              <w:t xml:space="preserve">if the UE is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5C27D2">
              <w:rPr>
                <w:lang w:val="x-none"/>
              </w:rPr>
              <w:t xml:space="preserve"> and </w:t>
            </w:r>
            <w:r>
              <w:rPr>
                <w:lang w:val="x-none"/>
              </w:rPr>
              <w:t xml:space="preserve">it is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5C27D2">
              <w:rPr>
                <w:lang w:val="x-none"/>
              </w:rPr>
              <w:t>,</w:t>
            </w:r>
            <w:r w:rsidRPr="006A4ECB">
              <w:rPr>
                <w:lang w:val="x-none"/>
              </w:rPr>
              <w:t xml:space="preserve"> the UE is expected to apply the QCL </w:t>
            </w:r>
            <w:r>
              <w:rPr>
                <w:lang w:val="x-none"/>
              </w:rPr>
              <w:t xml:space="preserve">typeD </w:t>
            </w:r>
            <w:r w:rsidRPr="006A4ECB">
              <w:rPr>
                <w:lang w:val="x-none"/>
              </w:rPr>
              <w:t>assumptions in</w:t>
            </w:r>
            <w:r>
              <w:rPr>
                <w:lang w:val="x-none"/>
              </w:rPr>
              <w:t xml:space="preserve">dicated by </w:t>
            </w:r>
            <w:r w:rsidRPr="005C27D2">
              <w:rPr>
                <w:i/>
                <w:iCs/>
                <w:lang w:val="x-none"/>
              </w:rPr>
              <w:t>qcl-Info</w:t>
            </w:r>
            <w:r w:rsidRPr="006A4ECB">
              <w:rPr>
                <w:lang w:val="x-none"/>
              </w:rPr>
              <w:t xml:space="preserve"> for the aperiodic CLI measurement resources in the CSI triggering state indicated by the CSI trigger field in DCI.</w:t>
            </w:r>
          </w:p>
          <w:p w14:paraId="58FC29B5" w14:textId="420C92A6" w:rsidR="00126A53" w:rsidRPr="006A4ECB" w:rsidRDefault="00126A53" w:rsidP="004E704C">
            <w:pPr>
              <w:ind w:left="851" w:hanging="284"/>
              <w:rPr>
                <w:color w:val="000000"/>
                <w:lang w:val="x-none"/>
              </w:rPr>
            </w:pPr>
            <w:r w:rsidRPr="006A4ECB">
              <w:rPr>
                <w:color w:val="000000"/>
                <w:lang w:val="x-none"/>
              </w:rPr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not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6A4ECB">
              <w:rPr>
                <w:lang w:val="x-none"/>
              </w:rPr>
              <w:t xml:space="preserve"> </w:t>
            </w:r>
            <w:r w:rsidRPr="006A4ECB">
              <w:rPr>
                <w:color w:val="000000"/>
                <w:lang w:val="x-none"/>
              </w:rPr>
              <w:t xml:space="preserve">and if the UE is configured with </w:t>
            </w:r>
            <w:r w:rsidRPr="006A4ECB">
              <w:rPr>
                <w:i/>
                <w:color w:val="000000"/>
                <w:lang w:val="x-none"/>
              </w:rPr>
              <w:t>unifiedTCI-StateType</w:t>
            </w:r>
            <w:r w:rsidRPr="006A4ECB">
              <w:rPr>
                <w:color w:val="000000"/>
                <w:lang w:val="x-none"/>
              </w:rPr>
              <w:t xml:space="preserve">, the UE is expected to </w:t>
            </w:r>
            <w:r w:rsidRPr="009928DE">
              <w:rPr>
                <w:strike/>
                <w:color w:val="FF0000"/>
                <w:lang w:val="x-none"/>
              </w:rPr>
              <w:t xml:space="preserve">apply the DL TCI state or joint TCI state as indicated by </w:t>
            </w:r>
            <w:r w:rsidRPr="009928DE">
              <w:rPr>
                <w:i/>
                <w:strike/>
                <w:color w:val="FF0000"/>
                <w:lang w:val="x-none"/>
              </w:rPr>
              <w:t>unifiedTCI-StateType</w:t>
            </w:r>
            <w:r w:rsidR="009928DE" w:rsidRPr="009928DE">
              <w:rPr>
                <w:i/>
                <w:color w:val="FF0000"/>
                <w:lang w:val="x-none"/>
              </w:rPr>
              <w:t xml:space="preserve"> </w:t>
            </w:r>
            <w:r w:rsidR="009928DE" w:rsidRPr="009928DE">
              <w:rPr>
                <w:color w:val="FF0000"/>
                <w:lang w:val="x-none"/>
              </w:rPr>
              <w:t>apply the indicated</w:t>
            </w:r>
            <w:r w:rsidR="009928DE" w:rsidRPr="009928DE">
              <w:rPr>
                <w:i/>
                <w:color w:val="FF0000"/>
                <w:lang w:val="x-none"/>
              </w:rPr>
              <w:t xml:space="preserve"> </w:t>
            </w:r>
            <w:r w:rsidR="009928DE" w:rsidRPr="009928DE">
              <w:rPr>
                <w:color w:val="FF0000"/>
                <w:lang w:val="x-none"/>
              </w:rPr>
              <w:t>DL TCI state or joint TCI state</w:t>
            </w:r>
            <w:r w:rsidRPr="009928DE">
              <w:rPr>
                <w:color w:val="FF0000"/>
                <w:lang w:val="x-none"/>
              </w:rPr>
              <w:t>.</w:t>
            </w:r>
          </w:p>
          <w:p w14:paraId="5CD8E855" w14:textId="77777777" w:rsidR="00126A53" w:rsidRPr="006A4ECB" w:rsidRDefault="00126A53" w:rsidP="004E704C">
            <w:pPr>
              <w:ind w:left="851" w:hanging="284"/>
              <w:rPr>
                <w:lang w:val="x-none"/>
              </w:rPr>
            </w:pPr>
            <w:r w:rsidRPr="006A4ECB">
              <w:rPr>
                <w:color w:val="000000"/>
                <w:lang w:val="x-none"/>
              </w:rPr>
              <w:t>-</w:t>
            </w:r>
            <w:r w:rsidRPr="006A4ECB">
              <w:rPr>
                <w:color w:val="000000"/>
                <w:lang w:val="x-none"/>
              </w:rPr>
              <w:tab/>
            </w:r>
            <w:r w:rsidRPr="006A4ECB">
              <w:rPr>
                <w:lang w:val="x-none"/>
              </w:rPr>
              <w:t xml:space="preserve">if the UE is not configured with a list of TCI states in </w:t>
            </w:r>
            <w:r w:rsidRPr="006A4ECB">
              <w:rPr>
                <w:i/>
                <w:iCs/>
                <w:lang w:val="x-none"/>
              </w:rPr>
              <w:t>CSI-AssociatedReportConfigInfo</w:t>
            </w:r>
            <w:r w:rsidRPr="006A4ECB">
              <w:rPr>
                <w:lang w:val="x-none"/>
              </w:rPr>
              <w:t xml:space="preserve">, and if the UE is not configured with </w:t>
            </w:r>
            <w:r w:rsidRPr="006A4ECB">
              <w:rPr>
                <w:i/>
                <w:lang w:val="x-none"/>
              </w:rPr>
              <w:t>unifiedTCI-StateType</w:t>
            </w:r>
            <w:r w:rsidRPr="006A4ECB">
              <w:rPr>
                <w:lang w:val="x-none"/>
              </w:rPr>
              <w:t>, the UE is expected to assume that the aperiodic CLI measurement resources are the QCL ‘typeD’ to one of the latest received PDSCH and the latest monitored CORESET.</w:t>
            </w:r>
          </w:p>
          <w:p w14:paraId="1CD0FFE3" w14:textId="77777777" w:rsidR="00126A53" w:rsidRDefault="00126A53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7CD6A858" w14:textId="77777777" w:rsidR="00C201E7" w:rsidRDefault="00C201E7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</w:p>
          <w:p w14:paraId="1C86F197" w14:textId="77777777" w:rsidR="006E6E3E" w:rsidRPr="006E6E3E" w:rsidRDefault="006E6E3E" w:rsidP="006E6E3E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32"/>
                <w:lang w:val="x-none" w:eastAsia="zh-CN"/>
              </w:rPr>
            </w:pPr>
            <w:r w:rsidRPr="006E6E3E">
              <w:rPr>
                <w:color w:val="000000"/>
                <w:sz w:val="32"/>
                <w:lang w:val="x-none" w:eastAsia="zh-CN"/>
              </w:rPr>
              <w:t>5.2.2.5</w:t>
            </w:r>
            <w:r w:rsidRPr="006E6E3E">
              <w:rPr>
                <w:color w:val="000000"/>
                <w:sz w:val="32"/>
                <w:lang w:val="x-none" w:eastAsia="zh-CN"/>
              </w:rPr>
              <w:tab/>
              <w:t>SRS-RSRP measurement resource</w:t>
            </w:r>
          </w:p>
          <w:p w14:paraId="3E9A4524" w14:textId="77777777" w:rsidR="00C201E7" w:rsidRDefault="00C201E7" w:rsidP="00C201E7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7088DFC4" w14:textId="77777777" w:rsidR="0049772E" w:rsidRDefault="0049772E" w:rsidP="0049772E">
            <w:r>
              <w:t>For</w:t>
            </w:r>
            <w:r w:rsidRPr="005C27D2">
              <w:t xml:space="preserve"> all </w:t>
            </w:r>
            <w:r w:rsidRPr="005C27D2">
              <w:rPr>
                <w:i/>
              </w:rPr>
              <w:t>K</w:t>
            </w:r>
            <w:r w:rsidRPr="005C27D2">
              <w:t xml:space="preserve"> periodic SRS-RSRP resources within an SRS-RSRP resource set</w:t>
            </w:r>
            <w:r>
              <w:t>:</w:t>
            </w:r>
          </w:p>
          <w:p w14:paraId="4DFD49C1" w14:textId="77777777" w:rsidR="0049772E" w:rsidRDefault="0049772E" w:rsidP="0049772E">
            <w:pPr>
              <w:ind w:left="567" w:hanging="284"/>
            </w:pPr>
            <w:r w:rsidRPr="006A4ECB">
              <w:rPr>
                <w:rFonts w:eastAsia="MS Mincho"/>
                <w:lang w:eastAsia="ja-JP"/>
              </w:rPr>
              <w:t>-</w:t>
            </w:r>
            <w:r w:rsidRPr="006A4ECB">
              <w:tab/>
            </w:r>
            <w:r w:rsidRPr="005C27D2">
              <w:t xml:space="preserve">If </w:t>
            </w:r>
            <w:r w:rsidRPr="005C27D2">
              <w:rPr>
                <w:i/>
              </w:rPr>
              <w:t>qcl-InfoPeriodicSRS-RSRP-MeasurementResource</w:t>
            </w:r>
            <w:r w:rsidRPr="005C27D2">
              <w:t xml:space="preserve"> is configured, the UE shall also be configured with </w:t>
            </w:r>
            <w:r w:rsidRPr="005C27D2">
              <w:rPr>
                <w:i/>
              </w:rPr>
              <w:t xml:space="preserve">unifiedTCI-StateType </w:t>
            </w:r>
            <w:r w:rsidRPr="005C27D2">
              <w:t xml:space="preserve">and shall assume the configured TCI state indicated by </w:t>
            </w:r>
            <w:r w:rsidRPr="005C27D2">
              <w:rPr>
                <w:i/>
              </w:rPr>
              <w:t>qcl-InfoPeriodicSRS-RSRP-MeasurementResource</w:t>
            </w:r>
            <w:r w:rsidRPr="005C27D2">
              <w:t xml:space="preserve">. </w:t>
            </w:r>
          </w:p>
          <w:p w14:paraId="09034C28" w14:textId="77777777" w:rsidR="0049772E" w:rsidRDefault="0049772E" w:rsidP="0049772E">
            <w:pPr>
              <w:ind w:left="567" w:hanging="283"/>
            </w:pPr>
            <w:r w:rsidRPr="006A4ECB">
              <w:rPr>
                <w:rFonts w:eastAsia="MS Mincho"/>
                <w:lang w:eastAsia="ja-JP"/>
              </w:rPr>
              <w:t>-</w:t>
            </w:r>
            <w:r w:rsidRPr="006A4ECB">
              <w:tab/>
            </w:r>
            <w:r w:rsidRPr="005C27D2">
              <w:t xml:space="preserve">If </w:t>
            </w:r>
            <w:r w:rsidRPr="005C27D2">
              <w:rPr>
                <w:i/>
              </w:rPr>
              <w:t>qcl-InfoPeriodicSRS-RSRP-MeasurementResource</w:t>
            </w:r>
            <w:r w:rsidRPr="005C27D2">
              <w:t xml:space="preserve"> is not configured and </w:t>
            </w:r>
            <w:r w:rsidRPr="005C27D2">
              <w:rPr>
                <w:i/>
              </w:rPr>
              <w:t xml:space="preserve">unifiedTCI-StateType </w:t>
            </w:r>
            <w:r w:rsidRPr="005C27D2">
              <w:t xml:space="preserve">is not configured, the UE shall perform the SRS-RSRP measurement assuming that the resources are QCL ‘typeD’ to one of the latest received PDSCH and the latest monitored CORESET. </w:t>
            </w:r>
          </w:p>
          <w:p w14:paraId="6940C6C1" w14:textId="324AA37E" w:rsidR="006E6E3E" w:rsidRDefault="0049772E" w:rsidP="00C201E7">
            <w:pPr>
              <w:ind w:left="567" w:hanging="283"/>
            </w:pPr>
            <w:r w:rsidRPr="006A4ECB">
              <w:rPr>
                <w:rFonts w:eastAsia="MS Mincho"/>
                <w:lang w:eastAsia="ja-JP"/>
              </w:rPr>
              <w:t>-</w:t>
            </w:r>
            <w:r w:rsidRPr="006A4ECB">
              <w:tab/>
            </w:r>
            <w:r w:rsidRPr="005C27D2">
              <w:t xml:space="preserve">If </w:t>
            </w:r>
            <w:r w:rsidRPr="005C27D2">
              <w:rPr>
                <w:i/>
              </w:rPr>
              <w:t xml:space="preserve">qcl-InfoPeriodicSRS-RSRP-MeasurementResource </w:t>
            </w:r>
            <w:r w:rsidRPr="005C27D2">
              <w:t xml:space="preserve">is not configured and </w:t>
            </w:r>
            <w:r w:rsidRPr="005C27D2">
              <w:rPr>
                <w:i/>
              </w:rPr>
              <w:t xml:space="preserve">unifiedTCI-StateType </w:t>
            </w:r>
            <w:r w:rsidRPr="005C27D2">
              <w:t xml:space="preserve">is configured, the UE shall perform the SRS-RSRP measurement assuming </w:t>
            </w:r>
            <w:r w:rsidRPr="009928DE">
              <w:rPr>
                <w:strike/>
                <w:color w:val="FF0000"/>
                <w:lang w:val="x-none"/>
              </w:rPr>
              <w:t xml:space="preserve">the DL TCI state or joint TCI state as indicated by </w:t>
            </w:r>
            <w:r w:rsidRPr="009928DE">
              <w:rPr>
                <w:i/>
                <w:strike/>
                <w:color w:val="FF0000"/>
                <w:lang w:val="x-none"/>
              </w:rPr>
              <w:t>unifiedTCI-StateType</w:t>
            </w:r>
            <w:r w:rsidRPr="009928DE">
              <w:rPr>
                <w:i/>
                <w:color w:val="FF0000"/>
                <w:lang w:val="x-none"/>
              </w:rPr>
              <w:t xml:space="preserve"> </w:t>
            </w:r>
            <w:r w:rsidRPr="009928DE">
              <w:rPr>
                <w:color w:val="FF0000"/>
                <w:lang w:val="x-none"/>
              </w:rPr>
              <w:t>the indicated</w:t>
            </w:r>
            <w:r w:rsidRPr="009928DE">
              <w:rPr>
                <w:i/>
                <w:color w:val="FF0000"/>
                <w:lang w:val="x-none"/>
              </w:rPr>
              <w:t xml:space="preserve"> </w:t>
            </w:r>
            <w:r w:rsidRPr="009928DE">
              <w:rPr>
                <w:color w:val="FF0000"/>
                <w:lang w:val="x-none"/>
              </w:rPr>
              <w:t>DL TCI state or joint TCI state</w:t>
            </w:r>
            <w:r w:rsidRPr="005C27D2">
              <w:t>.</w:t>
            </w:r>
          </w:p>
          <w:p w14:paraId="68A82E53" w14:textId="77777777" w:rsidR="00C201E7" w:rsidRDefault="00C201E7" w:rsidP="00C201E7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325505BB" w14:textId="77777777" w:rsidR="00DB0B88" w:rsidRDefault="00DB0B88" w:rsidP="00C201E7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</w:p>
          <w:p w14:paraId="02C9A5D7" w14:textId="77777777" w:rsidR="00DB0B88" w:rsidRPr="00DB0B88" w:rsidRDefault="00DB0B88" w:rsidP="00DB0B88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32"/>
                <w:lang w:val="x-none" w:eastAsia="zh-CN"/>
              </w:rPr>
            </w:pPr>
            <w:r w:rsidRPr="00DB0B88">
              <w:rPr>
                <w:color w:val="000000"/>
                <w:sz w:val="32"/>
                <w:lang w:val="x-none" w:eastAsia="zh-CN"/>
              </w:rPr>
              <w:t>5.2.2.6</w:t>
            </w:r>
            <w:r w:rsidRPr="00DB0B88">
              <w:rPr>
                <w:color w:val="000000"/>
                <w:sz w:val="32"/>
                <w:lang w:val="x-none" w:eastAsia="zh-CN"/>
              </w:rPr>
              <w:tab/>
              <w:t>CLI-RSSI measurement resource</w:t>
            </w:r>
          </w:p>
          <w:p w14:paraId="7D7A6AE0" w14:textId="77777777" w:rsidR="0076762F" w:rsidRDefault="0076762F" w:rsidP="0076762F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1EACD42C" w14:textId="757F3803" w:rsidR="0076762F" w:rsidRDefault="0076762F" w:rsidP="0076762F">
            <w:pPr>
              <w:spacing w:after="120"/>
              <w:rPr>
                <w:color w:val="FF0000"/>
                <w:sz w:val="22"/>
                <w:szCs w:val="22"/>
              </w:rPr>
            </w:pPr>
            <w:r w:rsidRPr="006A4ECB">
              <w:rPr>
                <w:iCs/>
                <w:lang w:val="x-none"/>
              </w:rPr>
              <w:t xml:space="preserve">A UE expects all </w:t>
            </w:r>
            <w:r w:rsidRPr="006A4ECB">
              <w:rPr>
                <w:i/>
                <w:lang w:val="x-none"/>
              </w:rPr>
              <w:t>K</w:t>
            </w:r>
            <w:r w:rsidRPr="006A4ECB">
              <w:rPr>
                <w:iCs/>
                <w:lang w:val="x-none"/>
              </w:rPr>
              <w:t xml:space="preserve"> </w:t>
            </w:r>
            <w:r>
              <w:rPr>
                <w:iCs/>
                <w:lang w:val="x-none"/>
              </w:rPr>
              <w:t xml:space="preserve">periodic </w:t>
            </w:r>
            <w:r w:rsidRPr="006A4ECB">
              <w:rPr>
                <w:iCs/>
                <w:lang w:val="x-none"/>
              </w:rPr>
              <w:t xml:space="preserve">CLI-RSSI resources within </w:t>
            </w:r>
            <w:r>
              <w:rPr>
                <w:iCs/>
                <w:lang w:val="x-none"/>
              </w:rPr>
              <w:t xml:space="preserve">a </w:t>
            </w:r>
            <w:r w:rsidRPr="006A4ECB">
              <w:rPr>
                <w:iCs/>
                <w:lang w:val="x-none"/>
              </w:rPr>
              <w:t xml:space="preserve">CLI-RSSI resource set to be configured or not with </w:t>
            </w:r>
            <w:r w:rsidRPr="006A4ECB">
              <w:rPr>
                <w:i/>
                <w:lang w:val="x-none"/>
              </w:rPr>
              <w:t xml:space="preserve">qcl-InfoPeriodicCLI-RSSI-MeasurementResource. </w:t>
            </w:r>
            <w:r w:rsidRPr="006A4ECB">
              <w:rPr>
                <w:iCs/>
                <w:lang w:val="x-none"/>
              </w:rPr>
              <w:t xml:space="preserve">If </w:t>
            </w:r>
            <w:r w:rsidRPr="006A4ECB">
              <w:rPr>
                <w:i/>
                <w:lang w:val="x-none"/>
              </w:rPr>
              <w:t xml:space="preserve">qcl-InfoPeriodicCLI-RSSI-MeasurementResource </w:t>
            </w:r>
            <w:r w:rsidRPr="006A4ECB">
              <w:rPr>
                <w:iCs/>
                <w:lang w:val="x-none"/>
              </w:rPr>
              <w:t xml:space="preserve">is configured, the UE shall also be configured with </w:t>
            </w:r>
            <w:r w:rsidRPr="006A4ECB">
              <w:rPr>
                <w:i/>
                <w:lang w:val="x-none"/>
              </w:rPr>
              <w:t xml:space="preserve">unifiedTCI-StateType </w:t>
            </w:r>
            <w:r w:rsidRPr="006A4ECB">
              <w:rPr>
                <w:iCs/>
                <w:lang w:val="x-none"/>
              </w:rPr>
              <w:t>and shall assume the configured TCI state</w:t>
            </w:r>
            <w:r>
              <w:rPr>
                <w:iCs/>
                <w:lang w:val="x-none"/>
              </w:rPr>
              <w:t xml:space="preserve"> indicated by </w:t>
            </w:r>
            <w:r w:rsidRPr="006A4ECB">
              <w:rPr>
                <w:i/>
                <w:lang w:val="x-none"/>
              </w:rPr>
              <w:t>qcl-InfoPeriodicCLI-RSSI-MeasurementResource</w:t>
            </w:r>
            <w:r w:rsidRPr="006A4ECB">
              <w:rPr>
                <w:iCs/>
                <w:lang w:val="x-none"/>
              </w:rPr>
              <w:t xml:space="preserve">. If </w:t>
            </w:r>
            <w:r w:rsidRPr="006A4ECB">
              <w:rPr>
                <w:i/>
                <w:lang w:val="x-none"/>
              </w:rPr>
              <w:t xml:space="preserve">qcl-InfoPeriodicCLI-RSSI-MeasurementResource </w:t>
            </w:r>
            <w:r w:rsidRPr="006A4ECB">
              <w:rPr>
                <w:iCs/>
                <w:lang w:val="x-none"/>
              </w:rPr>
              <w:t xml:space="preserve">is not configured and </w:t>
            </w:r>
            <w:r w:rsidRPr="006A4ECB">
              <w:rPr>
                <w:i/>
                <w:lang w:val="x-none"/>
              </w:rPr>
              <w:t xml:space="preserve">unifiedTCI-StateType </w:t>
            </w:r>
            <w:r w:rsidRPr="006A4ECB">
              <w:rPr>
                <w:iCs/>
                <w:lang w:val="x-none"/>
              </w:rPr>
              <w:t xml:space="preserve">is not configured, the UE shall perform the CLI-RSSI measurement assuming that the resources are QCL ‘typeD’ to one of the latest received PDSCH and the latest monitored CORESET. If </w:t>
            </w:r>
            <w:r w:rsidRPr="006A4ECB">
              <w:rPr>
                <w:i/>
                <w:lang w:val="x-none"/>
              </w:rPr>
              <w:t xml:space="preserve">qcl-InfoPeriodicCLI-RSSI-MeasurementResource </w:t>
            </w:r>
            <w:r w:rsidRPr="006A4ECB">
              <w:rPr>
                <w:iCs/>
                <w:lang w:val="x-none"/>
              </w:rPr>
              <w:t xml:space="preserve">is not configured and </w:t>
            </w:r>
            <w:r w:rsidRPr="006A4ECB">
              <w:rPr>
                <w:i/>
                <w:lang w:val="x-none"/>
              </w:rPr>
              <w:t xml:space="preserve">unifiedTCI-StateType </w:t>
            </w:r>
            <w:r w:rsidRPr="006A4ECB">
              <w:rPr>
                <w:iCs/>
                <w:lang w:val="x-none"/>
              </w:rPr>
              <w:t xml:space="preserve">is configured, the UE shall perform the CLI-RSSI measurement assuming </w:t>
            </w:r>
            <w:r w:rsidR="00F81956" w:rsidRPr="009928DE">
              <w:rPr>
                <w:strike/>
                <w:color w:val="FF0000"/>
                <w:lang w:val="x-none"/>
              </w:rPr>
              <w:t xml:space="preserve">the DL TCI state or joint TCI state as indicated by </w:t>
            </w:r>
            <w:r w:rsidR="00F81956" w:rsidRPr="009928DE">
              <w:rPr>
                <w:i/>
                <w:strike/>
                <w:color w:val="FF0000"/>
                <w:lang w:val="x-none"/>
              </w:rPr>
              <w:t>unifiedTCI-StateType</w:t>
            </w:r>
            <w:r w:rsidR="00F81956" w:rsidRPr="009928DE">
              <w:rPr>
                <w:i/>
                <w:color w:val="FF0000"/>
                <w:lang w:val="x-none"/>
              </w:rPr>
              <w:t xml:space="preserve"> </w:t>
            </w:r>
            <w:r w:rsidR="00F81956" w:rsidRPr="009928DE">
              <w:rPr>
                <w:color w:val="FF0000"/>
                <w:lang w:val="x-none"/>
              </w:rPr>
              <w:t>the indicated</w:t>
            </w:r>
            <w:r w:rsidR="00F81956" w:rsidRPr="009928DE">
              <w:rPr>
                <w:i/>
                <w:color w:val="FF0000"/>
                <w:lang w:val="x-none"/>
              </w:rPr>
              <w:t xml:space="preserve"> </w:t>
            </w:r>
            <w:r w:rsidR="00F81956" w:rsidRPr="009928DE">
              <w:rPr>
                <w:color w:val="FF0000"/>
                <w:lang w:val="x-none"/>
              </w:rPr>
              <w:t>DL TCI state or joint TCI state</w:t>
            </w:r>
            <w:r w:rsidRPr="006A4ECB">
              <w:rPr>
                <w:iCs/>
                <w:lang w:val="x-none"/>
              </w:rPr>
              <w:t>.</w:t>
            </w:r>
            <w:r w:rsidRPr="004637BD">
              <w:rPr>
                <w:color w:val="FF0000"/>
                <w:sz w:val="22"/>
                <w:szCs w:val="22"/>
              </w:rPr>
              <w:t xml:space="preserve"> </w:t>
            </w:r>
          </w:p>
          <w:p w14:paraId="0855EE15" w14:textId="4C0CDBAD" w:rsidR="00DB0B88" w:rsidRPr="00F81956" w:rsidRDefault="0076762F" w:rsidP="00F81956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126A53" w14:paraId="266127E1" w14:textId="77777777" w:rsidTr="004E704C">
        <w:tc>
          <w:tcPr>
            <w:tcW w:w="9962" w:type="dxa"/>
          </w:tcPr>
          <w:p w14:paraId="58590EED" w14:textId="77777777" w:rsidR="00126A53" w:rsidRDefault="00126A53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lastRenderedPageBreak/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750F2B1C" w14:textId="4CD3B94B" w:rsidR="009928DE" w:rsidRPr="009928DE" w:rsidRDefault="00126A53" w:rsidP="00D65561">
            <w:pPr>
              <w:pStyle w:val="ListParagraph"/>
              <w:numPr>
                <w:ilvl w:val="0"/>
                <w:numId w:val="10"/>
              </w:numPr>
              <w:rPr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="009928DE">
              <w:rPr>
                <w:rFonts w:ascii="Times New Roman" w:hAnsi="Times New Roman"/>
                <w:lang w:eastAsia="zh-CN"/>
              </w:rPr>
              <w:t>i</w:t>
            </w:r>
            <w:r w:rsidR="00EF4D4D" w:rsidRPr="009928DE">
              <w:rPr>
                <w:rFonts w:ascii="Times New Roman" w:hAnsi="Times New Roman"/>
                <w:lang w:eastAsia="zh-CN"/>
              </w:rPr>
              <w:t>f the list of TCI states is not configured (absent), the UE assumes the following for each CLI measurement resource</w:t>
            </w:r>
            <w:r w:rsidR="009928DE" w:rsidRPr="009928DE">
              <w:rPr>
                <w:rFonts w:ascii="Times New Roman" w:hAnsi="Times New Roman"/>
                <w:lang w:eastAsia="zh-CN"/>
              </w:rPr>
              <w:t xml:space="preserve">, and if </w:t>
            </w:r>
            <w:r w:rsidR="00EF4D4D" w:rsidRPr="009928DE">
              <w:rPr>
                <w:rFonts w:ascii="Times New Roman" w:hAnsi="Times New Roman"/>
                <w:lang w:eastAsia="zh-CN"/>
              </w:rPr>
              <w:t>unifiedTCI-StateType is configured</w:t>
            </w:r>
            <w:r w:rsidR="009928DE" w:rsidRPr="009928DE">
              <w:rPr>
                <w:rFonts w:ascii="Times New Roman" w:hAnsi="Times New Roman"/>
                <w:lang w:eastAsia="zh-CN"/>
              </w:rPr>
              <w:t>, the UE is expected to apply the indicated DL TCI state or joint TCI state.</w:t>
            </w:r>
          </w:p>
          <w:p w14:paraId="3CD7A190" w14:textId="77777777" w:rsidR="00126A53" w:rsidRDefault="00126A53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375DD92B" w14:textId="59203F1A" w:rsidR="00126A53" w:rsidRPr="00CD221D" w:rsidRDefault="009928DE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eastAsia="SimSun"/>
                <w:b/>
                <w:bCs/>
                <w:szCs w:val="20"/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E</w:t>
            </w:r>
            <w:r w:rsidRPr="009928DE">
              <w:rPr>
                <w:rFonts w:ascii="Times New Roman" w:hAnsi="Times New Roman"/>
                <w:lang w:eastAsia="zh-CN"/>
              </w:rPr>
              <w:t>dit the text on the indicated DL TCI state or joint TCI state</w:t>
            </w:r>
            <w:r w:rsidR="004D2286">
              <w:rPr>
                <w:rFonts w:ascii="Times New Roman" w:hAnsi="Times New Roman"/>
                <w:lang w:eastAsia="zh-CN"/>
              </w:rPr>
              <w:t xml:space="preserve"> </w:t>
            </w:r>
            <w:r w:rsidR="004D2286" w:rsidRPr="004D2286">
              <w:rPr>
                <w:rFonts w:ascii="Times New Roman" w:hAnsi="Times New Roman"/>
                <w:lang w:eastAsia="zh-CN"/>
              </w:rPr>
              <w:t>in multiple sections in TS 38.214</w:t>
            </w:r>
            <w:r w:rsidR="00126A53" w:rsidRPr="009928DE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7552B1A6" w14:textId="77777777" w:rsidR="0098647E" w:rsidRDefault="0098647E" w:rsidP="00992735">
      <w:pPr>
        <w:rPr>
          <w:lang w:eastAsia="zh-CN"/>
        </w:rPr>
      </w:pPr>
    </w:p>
    <w:p w14:paraId="275F8C84" w14:textId="11EE36FB" w:rsidR="00286A87" w:rsidRDefault="00286A87" w:rsidP="00286A87">
      <w:pPr>
        <w:pStyle w:val="Heading2"/>
        <w:rPr>
          <w:lang w:eastAsia="zh-CN"/>
        </w:rPr>
      </w:pPr>
      <w:r>
        <w:rPr>
          <w:lang w:eastAsia="zh-CN"/>
        </w:rPr>
        <w:t xml:space="preserve">Issue #5: </w:t>
      </w:r>
      <w:r w:rsidR="00E5035D" w:rsidRPr="00E5035D">
        <w:rPr>
          <w:lang w:eastAsia="zh-CN"/>
        </w:rPr>
        <w:t xml:space="preserve">Remove the paragraph on the bandwidth and initial common resource block (CRB) index of a CLI-RSSI resource </w:t>
      </w:r>
    </w:p>
    <w:p w14:paraId="35DE2C8A" w14:textId="417CD5E0" w:rsidR="00286A87" w:rsidRDefault="00F24A88" w:rsidP="00992735">
      <w:pPr>
        <w:rPr>
          <w:rFonts w:eastAsia="MS Mincho"/>
        </w:rPr>
      </w:pPr>
      <w:r>
        <w:rPr>
          <w:lang w:val="en-GB" w:eastAsia="zh-CN"/>
        </w:rPr>
        <w:t xml:space="preserve">There is no RAN1 </w:t>
      </w:r>
      <w:r w:rsidR="007350E6">
        <w:rPr>
          <w:lang w:val="en-GB" w:eastAsia="zh-CN"/>
        </w:rPr>
        <w:t xml:space="preserve">agreement </w:t>
      </w:r>
      <w:r w:rsidR="0090137B">
        <w:rPr>
          <w:lang w:val="en-GB" w:eastAsia="zh-CN"/>
        </w:rPr>
        <w:t xml:space="preserve">to agree on the </w:t>
      </w:r>
      <w:r w:rsidR="0090137B" w:rsidRPr="00E208F9">
        <w:rPr>
          <w:rFonts w:eastAsia="MS Mincho"/>
        </w:rPr>
        <w:t xml:space="preserve">bandwidth and initial common resource block (CRB) index of a CLI-RSSI resource within a BWP and no RAN1 agreement to agree on the </w:t>
      </w:r>
      <w:r w:rsidR="00E208F9" w:rsidRPr="00E208F9">
        <w:rPr>
          <w:rFonts w:eastAsia="MS Mincho"/>
        </w:rPr>
        <w:t>initial CRB index of the CLI-RSSI resource and etc</w:t>
      </w:r>
      <w:r w:rsidR="00E208F9">
        <w:rPr>
          <w:rFonts w:eastAsia="MS Mincho"/>
        </w:rPr>
        <w:t xml:space="preserve">. Therefore, we think the following paragraph shall be removed </w:t>
      </w:r>
      <w:r w:rsidR="00A10BEF">
        <w:rPr>
          <w:rFonts w:eastAsia="MS Mincho"/>
        </w:rPr>
        <w:t>without any RAN1</w:t>
      </w:r>
      <w:r w:rsidR="00E5035D">
        <w:rPr>
          <w:rFonts w:eastAsia="MS Mincho"/>
        </w:rPr>
        <w:t>-</w:t>
      </w:r>
      <w:r w:rsidR="00A10BEF">
        <w:rPr>
          <w:rFonts w:eastAsia="MS Mincho"/>
        </w:rPr>
        <w:t xml:space="preserve">related agreement. </w:t>
      </w:r>
    </w:p>
    <w:p w14:paraId="3F67EC7A" w14:textId="2AF1CF0A" w:rsidR="00BD6762" w:rsidRPr="00C16252" w:rsidRDefault="00BD6762" w:rsidP="00BD6762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5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#5</w:t>
      </w:r>
      <w:r>
        <w:rPr>
          <w:b/>
          <w:bCs/>
          <w:lang w:eastAsia="ja-JP"/>
        </w:rPr>
        <w:t xml:space="preserve"> to </w:t>
      </w:r>
      <w:r w:rsidRPr="00BD6762">
        <w:rPr>
          <w:b/>
          <w:bCs/>
          <w:lang w:eastAsia="zh-CN"/>
        </w:rPr>
        <w:t xml:space="preserve">remove the paragraph on the </w:t>
      </w:r>
      <w:r w:rsidRPr="00BD6762">
        <w:rPr>
          <w:rFonts w:eastAsia="Calibri"/>
          <w:b/>
          <w:bCs/>
          <w:lang w:eastAsia="zh-CN"/>
        </w:rPr>
        <w:t>bandwidth and initial common resource block (CRB) index of a CLI-RSSI resource within a BWP and on the initial CRB index of the CLI-RSSI resou</w:t>
      </w:r>
      <w:r w:rsidRPr="00BD6762">
        <w:rPr>
          <w:b/>
          <w:bCs/>
          <w:lang w:eastAsia="zh-CN"/>
        </w:rPr>
        <w:t>rce.</w:t>
      </w:r>
    </w:p>
    <w:p w14:paraId="49077D8A" w14:textId="77777777" w:rsidR="00BD6762" w:rsidRPr="00BD6762" w:rsidRDefault="00BD6762" w:rsidP="00992735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11AC5" w14:paraId="5B1B529D" w14:textId="77777777" w:rsidTr="004E704C">
        <w:tc>
          <w:tcPr>
            <w:tcW w:w="9962" w:type="dxa"/>
          </w:tcPr>
          <w:p w14:paraId="03849414" w14:textId="77777777" w:rsidR="00F7721D" w:rsidRPr="006A4ECB" w:rsidRDefault="00F7721D" w:rsidP="00F7721D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eastAsia="MS Mincho" w:cs="Arial"/>
                <w:color w:val="000000"/>
                <w:szCs w:val="24"/>
                <w:lang w:eastAsia="ja-JP"/>
              </w:rPr>
            </w:pPr>
            <w:r w:rsidRPr="006A4ECB">
              <w:rPr>
                <w:rFonts w:eastAsia="MS Mincho" w:cs="Arial"/>
                <w:color w:val="000000"/>
                <w:szCs w:val="24"/>
                <w:lang w:eastAsia="ja-JP"/>
              </w:rPr>
              <w:lastRenderedPageBreak/>
              <w:t>5.2.2.6</w:t>
            </w:r>
            <w:r w:rsidRPr="006A4ECB">
              <w:rPr>
                <w:rFonts w:eastAsia="MS Mincho" w:cs="Arial"/>
                <w:color w:val="000000"/>
                <w:szCs w:val="24"/>
                <w:lang w:eastAsia="ja-JP"/>
              </w:rPr>
              <w:tab/>
              <w:t>CLI-RSSI measurement resource</w:t>
            </w:r>
          </w:p>
          <w:p w14:paraId="26FBC5C2" w14:textId="77777777" w:rsidR="00C11AC5" w:rsidRPr="0030680B" w:rsidRDefault="00C11AC5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2C1725C1" w14:textId="77777777" w:rsidR="00F24A88" w:rsidRPr="00F24A88" w:rsidRDefault="00F24A88" w:rsidP="00F24A88">
            <w:pPr>
              <w:rPr>
                <w:rFonts w:eastAsia="MS Mincho"/>
                <w:strike/>
                <w:color w:val="FF0000"/>
              </w:rPr>
            </w:pPr>
            <w:r w:rsidRPr="00F24A88">
              <w:rPr>
                <w:rFonts w:eastAsia="MS Mincho"/>
                <w:strike/>
                <w:color w:val="FF0000"/>
              </w:rPr>
              <w:t xml:space="preserve">[The bandwidth and initial common resource block (CRB) index of a CLI-RSSI resource within a BWP, as defined in Clause 7.4.1.5 of [4, TS 38.211], are determined based on the higher layer parameters </w:t>
            </w:r>
            <w:r w:rsidRPr="00F24A88">
              <w:rPr>
                <w:rFonts w:eastAsia="MS Mincho"/>
                <w:i/>
                <w:strike/>
                <w:color w:val="FF0000"/>
              </w:rPr>
              <w:t>nrofRBs</w:t>
            </w:r>
            <w:r w:rsidRPr="00F24A88">
              <w:rPr>
                <w:rFonts w:eastAsia="MS Mincho"/>
                <w:strike/>
                <w:color w:val="FF0000"/>
              </w:rPr>
              <w:t xml:space="preserve"> and </w:t>
            </w:r>
            <w:r w:rsidRPr="00F24A88">
              <w:rPr>
                <w:rFonts w:eastAsia="MS Mincho"/>
                <w:i/>
                <w:strike/>
                <w:color w:val="FF0000"/>
              </w:rPr>
              <w:t>startingRB</w:t>
            </w:r>
            <w:r w:rsidRPr="00F24A88">
              <w:rPr>
                <w:rFonts w:eastAsia="MS Mincho"/>
                <w:strike/>
                <w:color w:val="FF0000"/>
              </w:rPr>
              <w:t xml:space="preserve">, respectively. Both </w:t>
            </w:r>
            <w:r w:rsidRPr="00F24A88">
              <w:rPr>
                <w:rFonts w:eastAsia="MS Mincho"/>
                <w:i/>
                <w:strike/>
                <w:color w:val="FF0000"/>
              </w:rPr>
              <w:t>nrofRBs</w:t>
            </w:r>
            <w:r w:rsidRPr="00F24A88">
              <w:rPr>
                <w:rFonts w:eastAsia="MS Mincho"/>
                <w:strike/>
                <w:color w:val="FF0000"/>
              </w:rPr>
              <w:t xml:space="preserve"> and </w:t>
            </w:r>
            <w:r w:rsidRPr="00F24A88">
              <w:rPr>
                <w:rFonts w:eastAsia="MS Mincho"/>
                <w:i/>
                <w:strike/>
                <w:color w:val="FF0000"/>
              </w:rPr>
              <w:t>startingRB</w:t>
            </w:r>
            <w:r w:rsidRPr="00F24A88">
              <w:rPr>
                <w:rFonts w:eastAsia="MS Mincho"/>
                <w:strike/>
                <w:color w:val="FF0000"/>
              </w:rPr>
              <w:t xml:space="preserve"> are configured as integer multiples of [4] RBs, and the reference point for </w:t>
            </w:r>
            <w:r w:rsidRPr="00F24A88">
              <w:rPr>
                <w:rFonts w:eastAsia="MS Mincho"/>
                <w:i/>
                <w:strike/>
                <w:color w:val="FF0000"/>
              </w:rPr>
              <w:t>startingRB</w:t>
            </w:r>
            <w:r w:rsidRPr="00F24A88">
              <w:rPr>
                <w:rFonts w:eastAsia="MS Mincho"/>
                <w:strike/>
                <w:color w:val="FF0000"/>
              </w:rPr>
              <w:t xml:space="preserve"> is CRB 0 on the common resource block grid. If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  <w:lang w:val="fi-FI"/>
                </w:rPr>
                <m:t>startingRB</m:t>
              </m:r>
              <m:r>
                <w:rPr>
                  <w:rFonts w:ascii="Cambria Math" w:eastAsia="MS Mincho" w:hAnsi="Cambria Math"/>
                  <w:strike/>
                  <w:color w:val="FF0000"/>
                </w:rPr>
                <m:t>&lt;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,</m:t>
              </m:r>
            </m:oMath>
            <w:r w:rsidRPr="00F24A88">
              <w:rPr>
                <w:rFonts w:eastAsia="MS Mincho"/>
                <w:strike/>
                <w:color w:val="FF0000"/>
              </w:rPr>
              <w:t xml:space="preserve"> the UE shall assume that the initial CRB index of the CLI-RSSI resource is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start</m:t>
                  </m:r>
                </m:sup>
              </m:sSubSup>
            </m:oMath>
            <w:r w:rsidRPr="00F24A88">
              <w:rPr>
                <w:rFonts w:eastAsia="MS Mincho"/>
                <w:strike/>
                <w:color w:val="FF0000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=</m:t>
              </m:r>
              <m:r>
                <w:rPr>
                  <w:rFonts w:ascii="Cambria Math" w:eastAsia="MS Mincho" w:hAnsi="Cambria Math"/>
                  <w:strike/>
                  <w:color w:val="FF0000"/>
                  <w:lang w:val="fi-FI"/>
                </w:rPr>
                <m:t>startingRB</m:t>
              </m:r>
            </m:oMath>
            <w:r w:rsidRPr="00F24A88">
              <w:rPr>
                <w:rFonts w:eastAsia="MS Mincho"/>
                <w:strike/>
                <w:color w:val="FF0000"/>
              </w:rPr>
              <w:t xml:space="preserve">. If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  <w:lang w:val="fi-FI"/>
                </w:rPr>
                <m:t>nrofRBs</m:t>
              </m:r>
              <m:r>
                <w:rPr>
                  <w:rFonts w:ascii="Cambria Math" w:eastAsia="MS Mincho" w:hAnsi="Cambria Math"/>
                  <w:strike/>
                  <w:color w:val="FF0000"/>
                </w:rPr>
                <m:t>&gt;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RB</m:t>
                  </m:r>
                </m:sub>
              </m:sSub>
            </m:oMath>
            <w:r w:rsidRPr="00F24A88">
              <w:rPr>
                <w:rFonts w:eastAsia="MS Mincho"/>
                <w:strike/>
                <w:color w:val="FF0000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-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RB</m:t>
                  </m:r>
                </m:sub>
              </m:sSub>
            </m:oMath>
            <w:r w:rsidRPr="00F24A88">
              <w:rPr>
                <w:rFonts w:eastAsia="MS Mincho"/>
                <w:strike/>
                <w:color w:val="FF0000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-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strike/>
                      <w:color w:val="FF0000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  <w:strike/>
                  <w:color w:val="FF0000"/>
                </w:rPr>
                <m:t>=</m:t>
              </m:r>
              <m:r>
                <w:rPr>
                  <w:rFonts w:ascii="Cambria Math" w:eastAsia="MS Mincho" w:hAnsi="Cambria Math"/>
                  <w:strike/>
                  <w:color w:val="FF0000"/>
                  <w:lang w:val="fi-FI"/>
                </w:rPr>
                <m:t>nrofRBs</m:t>
              </m:r>
            </m:oMath>
            <w:r w:rsidRPr="00F24A88">
              <w:rPr>
                <w:rFonts w:eastAsia="MS Mincho"/>
                <w:strike/>
                <w:color w:val="FF0000"/>
              </w:rPr>
              <w:t>.]</w:t>
            </w:r>
          </w:p>
          <w:p w14:paraId="4878BDEF" w14:textId="4EEA5D38" w:rsidR="00C11AC5" w:rsidRPr="00F81956" w:rsidRDefault="00C11AC5" w:rsidP="00C11AC5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C11AC5" w14:paraId="590D98B2" w14:textId="77777777" w:rsidTr="004E704C">
        <w:tc>
          <w:tcPr>
            <w:tcW w:w="9962" w:type="dxa"/>
          </w:tcPr>
          <w:p w14:paraId="423D343E" w14:textId="77777777" w:rsidR="00C11AC5" w:rsidRDefault="00C11AC5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4109F4E2" w14:textId="317EF5F9" w:rsidR="00C11AC5" w:rsidRPr="009928DE" w:rsidRDefault="00C11AC5" w:rsidP="00D65561">
            <w:pPr>
              <w:pStyle w:val="ListParagraph"/>
              <w:numPr>
                <w:ilvl w:val="0"/>
                <w:numId w:val="10"/>
              </w:numPr>
              <w:rPr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="00A10BEF">
              <w:rPr>
                <w:rFonts w:ascii="Times New Roman" w:hAnsi="Times New Roman"/>
                <w:lang w:eastAsia="zh-CN"/>
              </w:rPr>
              <w:t>t</w:t>
            </w:r>
            <w:r w:rsidR="00A10BEF" w:rsidRPr="00A10BEF">
              <w:rPr>
                <w:rFonts w:ascii="Times New Roman" w:hAnsi="Times New Roman"/>
                <w:lang w:eastAsia="zh-CN"/>
              </w:rPr>
              <w:t>here is no RAN1 agreement to agree on the bandwidth and initial common resource block (CRB) index of a CLI-RSSI resource within a BWP and no RAN1 agreement to agree on the initial CRB index of the CLI-RSSI resource.</w:t>
            </w:r>
          </w:p>
          <w:p w14:paraId="36044B15" w14:textId="77777777" w:rsidR="00C11AC5" w:rsidRDefault="00C11AC5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5DC13B52" w14:textId="1C6404ED" w:rsidR="00C11AC5" w:rsidRPr="00CD221D" w:rsidRDefault="00A10BEF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eastAsia="SimSun"/>
                <w:b/>
                <w:bCs/>
                <w:szCs w:val="20"/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 xml:space="preserve">Remove </w:t>
            </w:r>
            <w:r w:rsidR="00C11AC5" w:rsidRPr="009928DE">
              <w:rPr>
                <w:rFonts w:ascii="Times New Roman" w:hAnsi="Times New Roman"/>
                <w:lang w:eastAsia="zh-CN"/>
              </w:rPr>
              <w:t xml:space="preserve">the </w:t>
            </w:r>
            <w:r w:rsidR="00E5035D">
              <w:rPr>
                <w:rFonts w:ascii="Times New Roman" w:hAnsi="Times New Roman"/>
                <w:lang w:eastAsia="zh-CN"/>
              </w:rPr>
              <w:t>paragraph</w:t>
            </w:r>
            <w:r w:rsidR="00C11AC5" w:rsidRPr="009928DE">
              <w:rPr>
                <w:rFonts w:ascii="Times New Roman" w:hAnsi="Times New Roman"/>
                <w:lang w:eastAsia="zh-CN"/>
              </w:rPr>
              <w:t xml:space="preserve"> </w:t>
            </w:r>
            <w:r w:rsidRPr="00A10BEF">
              <w:rPr>
                <w:rFonts w:ascii="Times New Roman" w:hAnsi="Times New Roman"/>
                <w:lang w:eastAsia="zh-CN"/>
              </w:rPr>
              <w:t>on the bandwidth and initial common resource block (CRB) index of a CLI-RSSI resource within a BWP and on the initial CRB index of the CLI-RSSI resou</w:t>
            </w:r>
            <w:r>
              <w:rPr>
                <w:rFonts w:ascii="Times New Roman" w:hAnsi="Times New Roman"/>
                <w:lang w:eastAsia="zh-CN"/>
              </w:rPr>
              <w:t>rce</w:t>
            </w:r>
            <w:r w:rsidR="00C11AC5" w:rsidRPr="009928DE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6BA8C6DC" w14:textId="77777777" w:rsidR="00C11AC5" w:rsidRDefault="00C11AC5" w:rsidP="00992735">
      <w:pPr>
        <w:rPr>
          <w:lang w:eastAsia="zh-CN"/>
        </w:rPr>
      </w:pPr>
    </w:p>
    <w:p w14:paraId="1EE3A0A4" w14:textId="4C349493" w:rsidR="00E5035D" w:rsidRDefault="00E5035D" w:rsidP="00CC5F47">
      <w:pPr>
        <w:pStyle w:val="Heading2"/>
        <w:rPr>
          <w:lang w:eastAsia="zh-CN"/>
        </w:rPr>
      </w:pPr>
      <w:r>
        <w:rPr>
          <w:lang w:eastAsia="zh-CN"/>
        </w:rPr>
        <w:t>Issue #</w:t>
      </w:r>
      <w:r w:rsidR="00950E32">
        <w:rPr>
          <w:lang w:eastAsia="zh-CN"/>
        </w:rPr>
        <w:t>6</w:t>
      </w:r>
      <w:r>
        <w:rPr>
          <w:lang w:eastAsia="zh-CN"/>
        </w:rPr>
        <w:t xml:space="preserve">: </w:t>
      </w:r>
      <w:r w:rsidR="005A0A4D">
        <w:rPr>
          <w:lang w:eastAsia="zh-CN"/>
        </w:rPr>
        <w:t xml:space="preserve">Add the </w:t>
      </w:r>
      <w:r w:rsidR="00CC5F47">
        <w:rPr>
          <w:lang w:eastAsia="zh-CN"/>
        </w:rPr>
        <w:t xml:space="preserve">assumption for </w:t>
      </w:r>
      <w:r w:rsidR="00CC5F47" w:rsidRPr="00CC5F47">
        <w:rPr>
          <w:lang w:val="en-US" w:eastAsia="zh-CN"/>
        </w:rPr>
        <w:t>the number of SRS antenna ports</w:t>
      </w:r>
    </w:p>
    <w:p w14:paraId="3427908B" w14:textId="30C0E890" w:rsidR="00CC5F47" w:rsidRDefault="00CC5F47" w:rsidP="00CC5F47">
      <w:pPr>
        <w:rPr>
          <w:lang w:val="en-GB" w:eastAsia="zh-CN"/>
        </w:rPr>
      </w:pPr>
      <w:r>
        <w:rPr>
          <w:lang w:val="en-GB" w:eastAsia="zh-CN"/>
        </w:rPr>
        <w:t xml:space="preserve">RAN1 agreed that </w:t>
      </w:r>
      <w:r w:rsidR="00BD6762">
        <w:rPr>
          <w:lang w:val="en-GB" w:eastAsia="zh-CN"/>
        </w:rPr>
        <w:t>f</w:t>
      </w:r>
      <w:r w:rsidR="00BD6762" w:rsidRPr="00BD6762">
        <w:rPr>
          <w:lang w:eastAsia="zh-CN"/>
        </w:rPr>
        <w:t>or SRS-RSRP measurement resource configuration, the number of SRS antenna ports is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6762" w14:paraId="06179B07" w14:textId="77777777">
        <w:tc>
          <w:tcPr>
            <w:tcW w:w="9962" w:type="dxa"/>
          </w:tcPr>
          <w:p w14:paraId="46695DD8" w14:textId="77777777" w:rsidR="00BD6762" w:rsidRPr="00BD6762" w:rsidRDefault="00BD6762" w:rsidP="00BD6762">
            <w:pPr>
              <w:rPr>
                <w:lang w:eastAsia="zh-CN"/>
              </w:rPr>
            </w:pPr>
            <w:r w:rsidRPr="00BD676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08F575F" w14:textId="46CD1E17" w:rsidR="00BD6762" w:rsidRPr="00BD6762" w:rsidRDefault="00BD6762" w:rsidP="00CC5F47">
            <w:pPr>
              <w:rPr>
                <w:lang w:eastAsia="zh-CN"/>
              </w:rPr>
            </w:pPr>
            <w:r w:rsidRPr="00BD6762">
              <w:rPr>
                <w:lang w:eastAsia="zh-CN"/>
              </w:rPr>
              <w:t>For SRS-RSRP measurement resource configuration, the number of SRS antenna ports is 1.</w:t>
            </w:r>
          </w:p>
        </w:tc>
      </w:tr>
    </w:tbl>
    <w:p w14:paraId="1DF0271B" w14:textId="77777777" w:rsidR="00BD6762" w:rsidRDefault="00BD6762" w:rsidP="00CC5F47">
      <w:pPr>
        <w:rPr>
          <w:lang w:val="en-GB" w:eastAsia="zh-CN"/>
        </w:rPr>
      </w:pPr>
    </w:p>
    <w:p w14:paraId="17B5B47D" w14:textId="3F08F1D4" w:rsidR="00BD6762" w:rsidRPr="00C16252" w:rsidRDefault="00BD6762" w:rsidP="00BD6762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6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#6</w:t>
      </w:r>
      <w:r>
        <w:rPr>
          <w:b/>
          <w:bCs/>
          <w:lang w:eastAsia="ja-JP"/>
        </w:rPr>
        <w:t xml:space="preserve"> to </w:t>
      </w:r>
      <w:r>
        <w:rPr>
          <w:b/>
          <w:bCs/>
          <w:lang w:eastAsia="zh-CN"/>
        </w:rPr>
        <w:t xml:space="preserve">add the </w:t>
      </w:r>
      <w:r w:rsidRPr="00BD6762">
        <w:rPr>
          <w:b/>
          <w:bCs/>
          <w:lang w:eastAsia="zh-CN"/>
        </w:rPr>
        <w:t>assumption for SRS-RSRP measurement resource configuration</w:t>
      </w:r>
      <w:r>
        <w:rPr>
          <w:b/>
          <w:bCs/>
          <w:lang w:eastAsia="zh-CN"/>
        </w:rPr>
        <w:t xml:space="preserve"> that</w:t>
      </w:r>
      <w:r w:rsidRPr="00BD6762">
        <w:rPr>
          <w:b/>
          <w:bCs/>
          <w:lang w:eastAsia="zh-CN"/>
        </w:rPr>
        <w:t xml:space="preserve"> the number of SRS antenna ports is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6762" w14:paraId="233B199B" w14:textId="77777777" w:rsidTr="004E704C">
        <w:tc>
          <w:tcPr>
            <w:tcW w:w="9962" w:type="dxa"/>
          </w:tcPr>
          <w:p w14:paraId="0007F5C0" w14:textId="034ED3CB" w:rsidR="00464F8A" w:rsidRPr="00464F8A" w:rsidRDefault="00BD6762" w:rsidP="00464F8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eastAsia="MS Mincho" w:cs="Arial"/>
                <w:color w:val="000000"/>
                <w:szCs w:val="24"/>
                <w:lang w:eastAsia="ja-JP"/>
              </w:rPr>
            </w:pPr>
            <w:r w:rsidRPr="006A4ECB">
              <w:rPr>
                <w:rFonts w:eastAsia="MS Mincho" w:cs="Arial"/>
                <w:color w:val="000000"/>
                <w:szCs w:val="24"/>
                <w:lang w:eastAsia="ja-JP"/>
              </w:rPr>
              <w:t>5.2.2.6</w:t>
            </w:r>
            <w:r w:rsidRPr="006A4ECB">
              <w:rPr>
                <w:rFonts w:eastAsia="MS Mincho" w:cs="Arial"/>
                <w:color w:val="000000"/>
                <w:szCs w:val="24"/>
                <w:lang w:eastAsia="ja-JP"/>
              </w:rPr>
              <w:tab/>
              <w:t>CLI-RSSI measurement resource</w:t>
            </w:r>
          </w:p>
          <w:p w14:paraId="485AD127" w14:textId="77777777" w:rsidR="00BD6762" w:rsidRPr="0030680B" w:rsidRDefault="00BD6762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1BB6E9E2" w14:textId="76A3FBD8" w:rsidR="00724B29" w:rsidRPr="00724B29" w:rsidRDefault="00724B29" w:rsidP="00724B29">
            <w:pPr>
              <w:spacing w:after="120"/>
              <w:jc w:val="left"/>
              <w:rPr>
                <w:color w:val="FF0000"/>
                <w:lang w:eastAsia="zh-CN"/>
              </w:rPr>
            </w:pPr>
            <w:r w:rsidRPr="00724B29">
              <w:rPr>
                <w:color w:val="FF0000"/>
                <w:lang w:eastAsia="zh-CN"/>
              </w:rPr>
              <w:t>F</w:t>
            </w:r>
            <w:r w:rsidR="00464F8A" w:rsidRPr="00BD6762">
              <w:rPr>
                <w:color w:val="FF0000"/>
                <w:lang w:eastAsia="zh-CN"/>
              </w:rPr>
              <w:t>or SRS-RSRP measurement resource configuration, the number of SRS antenna ports is 1</w:t>
            </w:r>
            <w:r w:rsidRPr="00724B29">
              <w:rPr>
                <w:color w:val="FF0000"/>
                <w:lang w:eastAsia="zh-CN"/>
              </w:rPr>
              <w:t>.</w:t>
            </w:r>
          </w:p>
          <w:p w14:paraId="02E195C3" w14:textId="2087FB0D" w:rsidR="00BD6762" w:rsidRPr="00F81956" w:rsidRDefault="00BD6762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BD6762" w14:paraId="4CE3CFE6" w14:textId="77777777" w:rsidTr="004E704C">
        <w:tc>
          <w:tcPr>
            <w:tcW w:w="9962" w:type="dxa"/>
          </w:tcPr>
          <w:p w14:paraId="2D5218E4" w14:textId="77777777" w:rsidR="00BD6762" w:rsidRDefault="00BD6762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4191BB8B" w14:textId="379F1AD7" w:rsidR="00BD6762" w:rsidRPr="009928DE" w:rsidRDefault="00BD6762" w:rsidP="00D65561">
            <w:pPr>
              <w:pStyle w:val="ListParagraph"/>
              <w:numPr>
                <w:ilvl w:val="0"/>
                <w:numId w:val="10"/>
              </w:numPr>
              <w:rPr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="00724B29" w:rsidRPr="00724B29">
              <w:rPr>
                <w:rFonts w:ascii="Times New Roman" w:hAnsi="Times New Roman"/>
                <w:lang w:eastAsia="zh-CN"/>
              </w:rPr>
              <w:t>f</w:t>
            </w:r>
            <w:r w:rsidR="00724B29" w:rsidRPr="00BD6762">
              <w:rPr>
                <w:rFonts w:ascii="Times New Roman" w:hAnsi="Times New Roman"/>
                <w:lang w:eastAsia="zh-CN"/>
              </w:rPr>
              <w:t>or SRS-RSRP measurement resource configuration, the number of SRS antenna ports is 1</w:t>
            </w:r>
            <w:r w:rsidR="00724B29">
              <w:rPr>
                <w:rFonts w:ascii="Times New Roman" w:hAnsi="Times New Roman"/>
                <w:lang w:eastAsia="zh-CN"/>
              </w:rPr>
              <w:t>, which shall be captured in TS 38.214.</w:t>
            </w:r>
          </w:p>
          <w:p w14:paraId="0ED49FBC" w14:textId="77777777" w:rsidR="00BD6762" w:rsidRDefault="00BD6762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0E00B9C7" w14:textId="672061FF" w:rsidR="00BD6762" w:rsidRPr="00724B29" w:rsidRDefault="00724B29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lastRenderedPageBreak/>
              <w:t>A</w:t>
            </w:r>
            <w:r w:rsidRPr="00724B29">
              <w:rPr>
                <w:rFonts w:ascii="Times New Roman" w:hAnsi="Times New Roman"/>
                <w:lang w:eastAsia="zh-CN"/>
              </w:rPr>
              <w:t>dd the assumption for SRS-RSRP measurement resource configuration that the number of SRS antenna ports is 1.</w:t>
            </w:r>
          </w:p>
        </w:tc>
      </w:tr>
    </w:tbl>
    <w:p w14:paraId="68A9F3D0" w14:textId="77777777" w:rsidR="00CA6C52" w:rsidRPr="00BD6762" w:rsidRDefault="00CA6C52" w:rsidP="00CC5F47">
      <w:pPr>
        <w:rPr>
          <w:lang w:eastAsia="zh-CN"/>
        </w:rPr>
      </w:pPr>
    </w:p>
    <w:p w14:paraId="72E2CA10" w14:textId="219EFAC2" w:rsidR="004822E5" w:rsidRDefault="004822E5" w:rsidP="004822E5">
      <w:pPr>
        <w:pStyle w:val="Heading2"/>
        <w:rPr>
          <w:lang w:eastAsia="zh-CN"/>
        </w:rPr>
      </w:pPr>
      <w:r>
        <w:rPr>
          <w:lang w:eastAsia="zh-CN"/>
        </w:rPr>
        <w:t>Issue #</w:t>
      </w:r>
      <w:r w:rsidRPr="006A504B">
        <w:rPr>
          <w:lang w:eastAsia="zh-CN"/>
        </w:rPr>
        <w:t xml:space="preserve">7: </w:t>
      </w:r>
      <w:r w:rsidR="006A504B" w:rsidRPr="006A504B">
        <w:rPr>
          <w:lang w:eastAsia="zh-CN"/>
        </w:rPr>
        <w:t xml:space="preserve">Remove Type 1 CG PUSCH for dynamic ON/OFF by TDRA field in DCI by </w:t>
      </w:r>
      <w:r w:rsidR="006A504B" w:rsidRPr="006A504B">
        <w:rPr>
          <w:rFonts w:eastAsia="Malgun Gothic" w:hint="eastAsia"/>
          <w:i/>
          <w:iCs/>
          <w:color w:val="000000"/>
          <w:lang w:eastAsia="ko-KR"/>
        </w:rPr>
        <w:t>ul-MutingIndicator</w:t>
      </w:r>
    </w:p>
    <w:p w14:paraId="0828C393" w14:textId="1C16BB98" w:rsidR="00E5035D" w:rsidRPr="00522424" w:rsidRDefault="004822E5" w:rsidP="00522424">
      <w:pPr>
        <w:spacing w:before="120" w:line="280" w:lineRule="atLeast"/>
        <w:jc w:val="both"/>
        <w:rPr>
          <w:lang w:eastAsia="zh-CN"/>
        </w:rPr>
      </w:pPr>
      <w:r>
        <w:rPr>
          <w:lang w:val="en-GB" w:eastAsia="zh-CN"/>
        </w:rPr>
        <w:t xml:space="preserve">RAN1 agreed </w:t>
      </w:r>
      <w:r w:rsidR="00AE7C46">
        <w:rPr>
          <w:lang w:val="en-GB" w:eastAsia="zh-CN"/>
        </w:rPr>
        <w:t>for DG PUSCH and Type 2 CG PUSCH, t</w:t>
      </w:r>
      <w:r w:rsidR="00160C4E" w:rsidRPr="00160C4E">
        <w:rPr>
          <w:lang w:val="en-GB" w:eastAsia="zh-CN"/>
        </w:rPr>
        <w:t>he time location of each of one or two UL muting symbols is semi-statically configured, and muting all of the semi-statically configured time location of UL muting symbol(s) can be dynamically turned ON/OFF by TDRA field in DCI</w:t>
      </w:r>
      <w:r w:rsidR="00AE7C46">
        <w:rPr>
          <w:lang w:val="en-GB" w:eastAsia="zh-CN"/>
        </w:rPr>
        <w:t xml:space="preserve">. And for Type 1 CG PUSCH, </w:t>
      </w:r>
      <w:r w:rsidR="00522424">
        <w:rPr>
          <w:lang w:val="en-GB" w:eastAsia="zh-CN"/>
        </w:rPr>
        <w:t>RAN1 agreed that s</w:t>
      </w:r>
      <w:r w:rsidR="00522424" w:rsidRPr="00522424">
        <w:rPr>
          <w:lang w:val="en-GB" w:eastAsia="zh-CN"/>
        </w:rPr>
        <w:t>eparate configurations of up to two UL muting symbols can be provided per UE for DG PUSCH/Type 2 CG PUSCH and Type 1 CG PUSCH</w:t>
      </w:r>
      <w:r w:rsidR="00522424">
        <w:rPr>
          <w:lang w:val="en-GB" w:eastAsia="zh-CN"/>
        </w:rPr>
        <w:t xml:space="preserve">. But there is no dynamic ON/OFF by TDRA field in DCI for Type 1 CG PUSCH which is RRC configured.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0C4E" w14:paraId="1DE498A9" w14:textId="77777777">
        <w:tc>
          <w:tcPr>
            <w:tcW w:w="9962" w:type="dxa"/>
          </w:tcPr>
          <w:p w14:paraId="2B98C238" w14:textId="77777777" w:rsidR="00160C4E" w:rsidRPr="00160C4E" w:rsidRDefault="00160C4E" w:rsidP="00160C4E">
            <w:pPr>
              <w:rPr>
                <w:lang w:eastAsia="zh-CN"/>
              </w:rPr>
            </w:pPr>
            <w:r w:rsidRPr="00160C4E">
              <w:rPr>
                <w:b/>
                <w:bCs/>
                <w:highlight w:val="green"/>
                <w:lang w:eastAsia="zh-CN"/>
              </w:rPr>
              <w:t>Agreement</w:t>
            </w:r>
            <w:r w:rsidRPr="00160C4E">
              <w:rPr>
                <w:b/>
                <w:bCs/>
                <w:lang w:eastAsia="zh-CN"/>
              </w:rPr>
              <w:t xml:space="preserve"> </w:t>
            </w:r>
          </w:p>
          <w:p w14:paraId="1E5F9F9C" w14:textId="77777777" w:rsidR="00160C4E" w:rsidRPr="00160C4E" w:rsidRDefault="00160C4E" w:rsidP="00160C4E">
            <w:pPr>
              <w:rPr>
                <w:lang w:eastAsia="zh-CN"/>
              </w:rPr>
            </w:pPr>
            <w:r w:rsidRPr="00160C4E">
              <w:rPr>
                <w:lang w:val="en-GB" w:eastAsia="zh-CN"/>
              </w:rPr>
              <w:t>To determine the time location of UL muting symbol(s) in a slot for a PUSCH, the following option is selected for DG PUSCH and Type 2 CG PUSCH</w:t>
            </w:r>
          </w:p>
          <w:p w14:paraId="4C0F1B7D" w14:textId="77777777" w:rsidR="00160C4E" w:rsidRPr="00522424" w:rsidRDefault="00160C4E" w:rsidP="00D65561">
            <w:pPr>
              <w:numPr>
                <w:ilvl w:val="0"/>
                <w:numId w:val="13"/>
              </w:numPr>
              <w:rPr>
                <w:lang w:eastAsia="zh-CN"/>
              </w:rPr>
            </w:pPr>
            <w:r w:rsidRPr="00160C4E">
              <w:rPr>
                <w:lang w:val="en-GB" w:eastAsia="zh-CN"/>
              </w:rPr>
              <w:t xml:space="preserve">Option 2: The 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06DD812E" w14:textId="77777777" w:rsidR="00522424" w:rsidRPr="00522424" w:rsidRDefault="00522424" w:rsidP="00522424">
            <w:pPr>
              <w:rPr>
                <w:lang w:eastAsia="zh-CN"/>
              </w:rPr>
            </w:pPr>
            <w:r w:rsidRPr="00522424">
              <w:rPr>
                <w:b/>
                <w:bCs/>
                <w:highlight w:val="green"/>
                <w:lang w:eastAsia="zh-CN"/>
              </w:rPr>
              <w:t>Agreement</w:t>
            </w:r>
            <w:r w:rsidRPr="00522424">
              <w:rPr>
                <w:b/>
                <w:bCs/>
                <w:lang w:eastAsia="zh-CN"/>
              </w:rPr>
              <w:t xml:space="preserve"> </w:t>
            </w:r>
          </w:p>
          <w:p w14:paraId="7AB1890A" w14:textId="77777777" w:rsidR="00522424" w:rsidRPr="00522424" w:rsidRDefault="00522424" w:rsidP="00522424">
            <w:pPr>
              <w:rPr>
                <w:lang w:eastAsia="zh-CN"/>
              </w:rPr>
            </w:pPr>
            <w:r w:rsidRPr="00522424">
              <w:rPr>
                <w:lang w:val="en-GB" w:eastAsia="zh-CN"/>
              </w:rPr>
              <w:t xml:space="preserve">For the semi-statically configured time location and frequency location of UL muting symbol(s) for PUSCH, </w:t>
            </w:r>
          </w:p>
          <w:p w14:paraId="07E341D7" w14:textId="77777777" w:rsidR="00522424" w:rsidRPr="00522424" w:rsidRDefault="00522424" w:rsidP="00D65561">
            <w:pPr>
              <w:numPr>
                <w:ilvl w:val="0"/>
                <w:numId w:val="14"/>
              </w:numPr>
              <w:rPr>
                <w:lang w:eastAsia="zh-CN"/>
              </w:rPr>
            </w:pPr>
            <w:r w:rsidRPr="00522424">
              <w:rPr>
                <w:lang w:val="en-GB" w:eastAsia="zh-CN"/>
              </w:rPr>
              <w:t xml:space="preserve">Separate configurations of up to two UL muting symbols can be provided per UE for DG PUSCH/Type 2 CG PUSCH and Type 1 CG PUSCH </w:t>
            </w:r>
          </w:p>
          <w:p w14:paraId="2041F870" w14:textId="006CA345" w:rsidR="00522424" w:rsidRPr="00160C4E" w:rsidRDefault="00522424" w:rsidP="00D65561">
            <w:pPr>
              <w:numPr>
                <w:ilvl w:val="1"/>
                <w:numId w:val="14"/>
              </w:numPr>
              <w:rPr>
                <w:lang w:eastAsia="zh-CN"/>
              </w:rPr>
            </w:pPr>
            <w:r w:rsidRPr="00522424">
              <w:rPr>
                <w:lang w:val="en-GB" w:eastAsia="zh-CN"/>
              </w:rPr>
              <w:t>Separate configuration for each of multiple Type 1 CG PUSCH configurations is supported</w:t>
            </w:r>
          </w:p>
        </w:tc>
      </w:tr>
    </w:tbl>
    <w:p w14:paraId="22EB4E15" w14:textId="77777777" w:rsidR="00160C4E" w:rsidRDefault="00160C4E" w:rsidP="00992735">
      <w:pPr>
        <w:rPr>
          <w:lang w:val="en-GB" w:eastAsia="zh-CN"/>
        </w:rPr>
      </w:pPr>
    </w:p>
    <w:p w14:paraId="07493D9F" w14:textId="7FB82E83" w:rsidR="007839FD" w:rsidRPr="00C16252" w:rsidRDefault="007839FD" w:rsidP="007839FD">
      <w:pPr>
        <w:spacing w:after="120"/>
        <w:jc w:val="both"/>
        <w:rPr>
          <w:b/>
          <w:bCs/>
          <w:lang w:eastAsia="ja-JP"/>
        </w:rPr>
      </w:pPr>
      <w:r w:rsidRPr="008B0460">
        <w:rPr>
          <w:rFonts w:eastAsia="Batang"/>
          <w:b/>
          <w:szCs w:val="24"/>
          <w:u w:val="single"/>
          <w:lang w:val="en-GB"/>
        </w:rPr>
        <w:t>Proposal</w:t>
      </w:r>
      <w:r w:rsidRPr="00370331">
        <w:rPr>
          <w:rFonts w:eastAsia="Batang"/>
          <w:b/>
          <w:szCs w:val="24"/>
          <w:u w:val="single"/>
          <w:lang w:val="en-GB"/>
        </w:rPr>
        <w:t xml:space="preserve"> </w:t>
      </w:r>
      <w:r w:rsidRPr="008B0460">
        <w:rPr>
          <w:rFonts w:eastAsia="Batang"/>
          <w:b/>
          <w:szCs w:val="24"/>
          <w:u w:val="single"/>
          <w:lang w:val="en-GB"/>
        </w:rPr>
        <w:fldChar w:fldCharType="begin"/>
      </w:r>
      <w:r w:rsidRPr="008B0460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B0460">
        <w:rPr>
          <w:rFonts w:eastAsia="Batang"/>
          <w:b/>
          <w:szCs w:val="24"/>
          <w:u w:val="single"/>
          <w:lang w:val="en-GB"/>
        </w:rPr>
        <w:fldChar w:fldCharType="separate"/>
      </w:r>
      <w:r w:rsidR="0083668E">
        <w:rPr>
          <w:rFonts w:eastAsia="Batang"/>
          <w:b/>
          <w:noProof/>
          <w:szCs w:val="24"/>
          <w:u w:val="single"/>
          <w:lang w:val="en-GB"/>
        </w:rPr>
        <w:t>7</w:t>
      </w:r>
      <w:r w:rsidRPr="008B0460">
        <w:rPr>
          <w:rFonts w:eastAsia="Batang"/>
          <w:b/>
          <w:szCs w:val="24"/>
          <w:u w:val="single"/>
          <w:lang w:val="en-GB"/>
        </w:rPr>
        <w:fldChar w:fldCharType="end"/>
      </w:r>
      <w:r w:rsidRPr="007A1306">
        <w:rPr>
          <w:rFonts w:eastAsia="Batang"/>
          <w:b/>
          <w:szCs w:val="24"/>
          <w:lang w:val="en-GB"/>
        </w:rPr>
        <w:t>:</w:t>
      </w:r>
      <w:r>
        <w:rPr>
          <w:rFonts w:eastAsia="Batang"/>
          <w:b/>
          <w:szCs w:val="24"/>
          <w:lang w:val="en-GB"/>
        </w:rPr>
        <w:t xml:space="preserve"> </w:t>
      </w:r>
      <w:r>
        <w:rPr>
          <w:b/>
          <w:bCs/>
          <w:lang w:eastAsia="ja-JP"/>
        </w:rPr>
        <w:t>Adopt the following TP</w:t>
      </w:r>
      <w:r w:rsidR="00A52000">
        <w:rPr>
          <w:b/>
          <w:bCs/>
          <w:lang w:eastAsia="ja-JP"/>
        </w:rPr>
        <w:t>#7</w:t>
      </w:r>
      <w:r>
        <w:rPr>
          <w:b/>
          <w:bCs/>
          <w:lang w:eastAsia="ja-JP"/>
        </w:rPr>
        <w:t xml:space="preserve"> to </w:t>
      </w:r>
      <w:r>
        <w:rPr>
          <w:b/>
          <w:bCs/>
          <w:lang w:eastAsia="zh-CN"/>
        </w:rPr>
        <w:t xml:space="preserve">remove Type 1 CG </w:t>
      </w:r>
      <w:r w:rsidRPr="00FE4839">
        <w:rPr>
          <w:b/>
          <w:bCs/>
          <w:lang w:eastAsia="zh-CN"/>
        </w:rPr>
        <w:t xml:space="preserve">PUSCH </w:t>
      </w:r>
      <w:r w:rsidR="009816DF" w:rsidRPr="00FE4839">
        <w:rPr>
          <w:b/>
          <w:bCs/>
          <w:lang w:eastAsia="zh-CN"/>
        </w:rPr>
        <w:t>for</w:t>
      </w:r>
      <w:r w:rsidR="009816DF" w:rsidRPr="00FE4839">
        <w:rPr>
          <w:b/>
          <w:bCs/>
          <w:lang w:val="en-GB" w:eastAsia="zh-CN"/>
        </w:rPr>
        <w:t xml:space="preserve"> dynamic ON/OFF by TDRA field in DCI by </w:t>
      </w:r>
      <w:r w:rsidR="00FE4839" w:rsidRPr="00FE4839">
        <w:rPr>
          <w:rFonts w:eastAsia="Malgun Gothic" w:hint="eastAsia"/>
          <w:b/>
          <w:bCs/>
          <w:i/>
          <w:iCs/>
          <w:color w:val="000000"/>
          <w:lang w:eastAsia="ko-KR"/>
        </w:rPr>
        <w:t>ul-MutingIndicator</w:t>
      </w:r>
      <w:r w:rsidR="00FE4839" w:rsidRPr="00FE4839">
        <w:rPr>
          <w:rFonts w:eastAsia="Malgun Gothic" w:hint="eastAsia"/>
          <w:b/>
          <w:bCs/>
          <w:color w:val="000000"/>
          <w:lang w:eastAsia="ko-KR"/>
        </w:rPr>
        <w:t xml:space="preserve"> </w:t>
      </w:r>
      <w:r w:rsidR="00FE4839" w:rsidRPr="00FE4839">
        <w:rPr>
          <w:rFonts w:eastAsia="Malgun Gothic"/>
          <w:b/>
          <w:bCs/>
          <w:color w:val="000000"/>
          <w:lang w:eastAsia="ko-KR"/>
        </w:rPr>
        <w:t xml:space="preserve">in </w:t>
      </w:r>
      <w:r w:rsidR="00FE4839" w:rsidRPr="00FE4839">
        <w:rPr>
          <w:rFonts w:eastAsia="Malgun Gothic"/>
          <w:b/>
          <w:bCs/>
          <w:i/>
          <w:iCs/>
          <w:color w:val="000000"/>
          <w:lang w:eastAsia="ko-KR"/>
        </w:rPr>
        <w:t>pusch-Allocation-r16</w:t>
      </w:r>
      <w:r w:rsidRPr="00FE4839">
        <w:rPr>
          <w:b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1BDB" w14:paraId="3DC7837D" w14:textId="77777777" w:rsidTr="004E704C">
        <w:tc>
          <w:tcPr>
            <w:tcW w:w="9962" w:type="dxa"/>
          </w:tcPr>
          <w:p w14:paraId="0F865E98" w14:textId="77777777" w:rsidR="00CA73E8" w:rsidRPr="006A4ECB" w:rsidRDefault="00CA73E8" w:rsidP="00CA73E8">
            <w:pPr>
              <w:keepNext/>
              <w:keepLines/>
              <w:ind w:left="1418" w:hanging="1418"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6A4ECB">
              <w:rPr>
                <w:rFonts w:ascii="Arial" w:hAnsi="Arial"/>
                <w:color w:val="000000"/>
                <w:sz w:val="24"/>
                <w:lang w:val="x-none"/>
              </w:rPr>
              <w:t>6.1.2.</w:t>
            </w:r>
            <w:r w:rsidRPr="006A4ECB">
              <w:rPr>
                <w:rFonts w:ascii="Arial" w:eastAsia="Malgun Gothic" w:hAnsi="Arial" w:hint="eastAsia"/>
                <w:color w:val="000000"/>
                <w:sz w:val="24"/>
                <w:lang w:val="x-none" w:eastAsia="ko-KR"/>
              </w:rPr>
              <w:t>4</w:t>
            </w:r>
            <w:r w:rsidRPr="006A4ECB">
              <w:rPr>
                <w:rFonts w:ascii="Arial" w:hAnsi="Arial"/>
                <w:color w:val="000000"/>
                <w:sz w:val="24"/>
                <w:lang w:val="x-none"/>
              </w:rPr>
              <w:tab/>
            </w:r>
            <w:r w:rsidRPr="006A4ECB">
              <w:rPr>
                <w:rFonts w:ascii="Arial" w:eastAsia="Malgun Gothic" w:hAnsi="Arial"/>
                <w:color w:val="000000"/>
                <w:sz w:val="24"/>
                <w:lang w:val="x-none" w:eastAsia="ko-KR"/>
              </w:rPr>
              <w:t>Resource allocation with muting</w:t>
            </w:r>
          </w:p>
          <w:p w14:paraId="00724899" w14:textId="77777777" w:rsidR="00971BDB" w:rsidRPr="0030680B" w:rsidRDefault="00971BDB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4D776F90" w14:textId="370588B4" w:rsidR="00C71EF0" w:rsidRPr="00EC4827" w:rsidRDefault="00C71EF0" w:rsidP="00C71EF0">
            <w:pPr>
              <w:rPr>
                <w:rFonts w:eastAsia="Malgun Gothic"/>
                <w:color w:val="000000"/>
                <w:lang w:eastAsia="ko-KR"/>
              </w:rPr>
            </w:pP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For </w:t>
            </w:r>
            <w:r w:rsidRPr="006A4ECB">
              <w:rPr>
                <w:rFonts w:eastAsia="Malgun Gothic"/>
                <w:color w:val="000000"/>
                <w:lang w:eastAsia="ko-KR"/>
              </w:rPr>
              <w:t>a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 PUSCH scheduled by DCI format 0_1 or 0_2 or 0_3 or PUSCH transmission with a </w:t>
            </w:r>
            <w:r w:rsidRPr="00C71EF0">
              <w:rPr>
                <w:rFonts w:eastAsia="Malgun Gothic"/>
                <w:strike/>
                <w:color w:val="FF0000"/>
                <w:lang w:eastAsia="ko-KR"/>
              </w:rPr>
              <w:t>Type-1 or</w:t>
            </w:r>
            <w:r w:rsidRPr="00C71EF0">
              <w:rPr>
                <w:rFonts w:eastAsia="Malgun Gothic"/>
                <w:color w:val="FF0000"/>
                <w:lang w:eastAsia="ko-KR"/>
              </w:rPr>
              <w:t xml:space="preserve"> 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Type-2 configured grant, </w:t>
            </w:r>
            <w:r w:rsidRPr="006A4ECB">
              <w:rPr>
                <w:rFonts w:eastAsia="Malgun Gothic" w:hint="eastAsia"/>
                <w:i/>
                <w:iCs/>
                <w:color w:val="000000"/>
                <w:lang w:eastAsia="ko-KR"/>
              </w:rPr>
              <w:t>ul-MutingIndicator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6A4ECB">
              <w:rPr>
                <w:rFonts w:eastAsia="Malgun Gothic"/>
                <w:color w:val="000000"/>
                <w:lang w:eastAsia="ko-KR"/>
              </w:rPr>
              <w:t xml:space="preserve">in </w:t>
            </w:r>
            <w:r w:rsidRPr="006A4ECB">
              <w:rPr>
                <w:rFonts w:eastAsia="Malgun Gothic"/>
                <w:i/>
                <w:iCs/>
                <w:color w:val="000000"/>
                <w:lang w:eastAsia="ko-KR"/>
              </w:rPr>
              <w:t>pusch-Allocation-r16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 indicates </w:t>
            </w:r>
            <w:r w:rsidRPr="006A4ECB">
              <w:rPr>
                <w:rFonts w:eastAsia="Malgun Gothic"/>
                <w:color w:val="000000"/>
                <w:lang w:eastAsia="ko-KR"/>
              </w:rPr>
              <w:t xml:space="preserve">that muting is applied to the corresponding PUSCH transmission in the one or two symbol(s) configured in the muting resource. 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If </w:t>
            </w:r>
            <w:bookmarkStart w:id="28" w:name="_Hlk196357534"/>
            <w:r w:rsidRPr="006A4ECB">
              <w:rPr>
                <w:rFonts w:eastAsia="Malgun Gothic"/>
                <w:i/>
                <w:iCs/>
                <w:color w:val="000000"/>
                <w:lang w:eastAsia="ko-KR"/>
              </w:rPr>
              <w:t>ul-MutingIndicator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bookmarkEnd w:id="28"/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is absent </w:t>
            </w:r>
            <w:r w:rsidRPr="006A4ECB">
              <w:rPr>
                <w:rFonts w:eastAsia="Malgun Gothic"/>
                <w:color w:val="000000"/>
                <w:lang w:eastAsia="ko-KR"/>
              </w:rPr>
              <w:t>from</w:t>
            </w:r>
            <w:r w:rsidRPr="006A4ECB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EC4827">
              <w:rPr>
                <w:rFonts w:eastAsia="Malgun Gothic"/>
                <w:i/>
                <w:iCs/>
                <w:color w:val="000000"/>
                <w:lang w:eastAsia="ko-KR"/>
              </w:rPr>
              <w:t>pusch-Allocation-r16</w:t>
            </w:r>
            <w:r w:rsidRPr="00EC4827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EC4827">
              <w:rPr>
                <w:rFonts w:eastAsia="Malgun Gothic" w:hint="eastAsia"/>
                <w:color w:val="000000"/>
                <w:lang w:eastAsia="ko-KR"/>
              </w:rPr>
              <w:t xml:space="preserve">UL </w:t>
            </w:r>
            <w:r w:rsidRPr="00EC4827">
              <w:rPr>
                <w:rFonts w:eastAsia="Malgun Gothic"/>
                <w:color w:val="000000"/>
                <w:lang w:eastAsia="ko-KR"/>
              </w:rPr>
              <w:t xml:space="preserve">resource </w:t>
            </w:r>
            <w:r w:rsidRPr="00EC4827">
              <w:rPr>
                <w:rFonts w:eastAsia="Malgun Gothic" w:hint="eastAsia"/>
                <w:color w:val="000000"/>
                <w:lang w:eastAsia="ko-KR"/>
              </w:rPr>
              <w:t xml:space="preserve">muting is not </w:t>
            </w:r>
            <w:r w:rsidRPr="00EC4827">
              <w:rPr>
                <w:rFonts w:eastAsia="Malgun Gothic"/>
                <w:color w:val="000000"/>
                <w:lang w:eastAsia="ko-KR"/>
              </w:rPr>
              <w:t>applied</w:t>
            </w:r>
            <w:r w:rsidRPr="00EC4827">
              <w:rPr>
                <w:rFonts w:eastAsia="Malgun Gothic" w:hint="eastAsia"/>
                <w:color w:val="000000"/>
                <w:lang w:eastAsia="ko-KR"/>
              </w:rPr>
              <w:t xml:space="preserve"> for the </w:t>
            </w:r>
            <w:r w:rsidRPr="00EC4827">
              <w:rPr>
                <w:rFonts w:eastAsia="Malgun Gothic"/>
                <w:color w:val="000000"/>
                <w:lang w:eastAsia="ko-KR"/>
              </w:rPr>
              <w:t xml:space="preserve">corresponding </w:t>
            </w:r>
            <w:r w:rsidRPr="00EC4827">
              <w:rPr>
                <w:rFonts w:eastAsia="Malgun Gothic" w:hint="eastAsia"/>
                <w:color w:val="000000"/>
                <w:lang w:eastAsia="ko-KR"/>
              </w:rPr>
              <w:t>PUSCH transmission.</w:t>
            </w:r>
          </w:p>
          <w:p w14:paraId="309E2393" w14:textId="77777777" w:rsidR="00971BDB" w:rsidRPr="00F81956" w:rsidRDefault="00971BDB" w:rsidP="004E704C">
            <w:pPr>
              <w:spacing w:after="120"/>
              <w:jc w:val="center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971BDB" w14:paraId="046F0953" w14:textId="77777777" w:rsidTr="004E704C">
        <w:tc>
          <w:tcPr>
            <w:tcW w:w="9962" w:type="dxa"/>
          </w:tcPr>
          <w:p w14:paraId="2A0C1805" w14:textId="77777777" w:rsidR="00971BDB" w:rsidRDefault="00971BDB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2D0247D7" w14:textId="12DB77EA" w:rsidR="00971BDB" w:rsidRPr="009928DE" w:rsidRDefault="00971BDB" w:rsidP="00D65561">
            <w:pPr>
              <w:pStyle w:val="ListParagraph"/>
              <w:numPr>
                <w:ilvl w:val="0"/>
                <w:numId w:val="10"/>
              </w:numPr>
              <w:rPr>
                <w:lang w:val="en-GB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</w:t>
            </w:r>
            <w:r w:rsidR="00CB16F2" w:rsidRPr="00CB16F2">
              <w:rPr>
                <w:rFonts w:ascii="Times New Roman" w:hAnsi="Times New Roman"/>
                <w:lang w:eastAsia="zh-CN"/>
              </w:rPr>
              <w:t>RAN1 agreed that s</w:t>
            </w:r>
            <w:r w:rsidR="00522424" w:rsidRPr="00522424">
              <w:rPr>
                <w:rFonts w:ascii="Times New Roman" w:hAnsi="Times New Roman"/>
                <w:lang w:eastAsia="zh-CN"/>
              </w:rPr>
              <w:t>eparate configurations of up to two UL muting symbols can be provided per UE for DG PUSCH/Type 2 CG PUSCH and Type 1 CG PUSCH</w:t>
            </w:r>
            <w:r w:rsidR="00CB16F2" w:rsidRPr="00CB16F2">
              <w:rPr>
                <w:rFonts w:ascii="Times New Roman" w:hAnsi="Times New Roman"/>
                <w:lang w:eastAsia="zh-CN"/>
              </w:rPr>
              <w:t>. But there is no dynamic ON/OFF by TDRA field in DCI for Type 1 CG PUSCH which is RRC configured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  <w:p w14:paraId="4B8ADCA5" w14:textId="77777777" w:rsidR="00971BDB" w:rsidRDefault="00971BDB" w:rsidP="004E704C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lastRenderedPageBreak/>
              <w:t>Summary of change</w:t>
            </w:r>
          </w:p>
          <w:p w14:paraId="293F821B" w14:textId="6451E07C" w:rsidR="00971BDB" w:rsidRPr="00724B29" w:rsidRDefault="009E72E8" w:rsidP="00D65561">
            <w:pPr>
              <w:pStyle w:val="ListParagraph"/>
              <w:numPr>
                <w:ilvl w:val="0"/>
                <w:numId w:val="10"/>
              </w:numPr>
              <w:spacing w:after="12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R</w:t>
            </w:r>
            <w:r w:rsidRPr="009E72E8">
              <w:rPr>
                <w:rFonts w:ascii="Times New Roman" w:hAnsi="Times New Roman"/>
                <w:lang w:eastAsia="zh-CN"/>
              </w:rPr>
              <w:t xml:space="preserve">emove Type 1 CG PUSCH for dynamic ON/OFF by TDRA field in DCI by </w:t>
            </w:r>
            <w:r w:rsidRPr="009E72E8">
              <w:rPr>
                <w:rFonts w:ascii="Times New Roman" w:hAnsi="Times New Roman" w:hint="eastAsia"/>
                <w:lang w:eastAsia="zh-CN"/>
              </w:rPr>
              <w:t xml:space="preserve">ul-MutingIndicator </w:t>
            </w:r>
            <w:r w:rsidRPr="009E72E8">
              <w:rPr>
                <w:rFonts w:ascii="Times New Roman" w:hAnsi="Times New Roman"/>
                <w:lang w:eastAsia="zh-CN"/>
              </w:rPr>
              <w:t>in pusch-Allocation-r16.</w:t>
            </w:r>
          </w:p>
        </w:tc>
      </w:tr>
    </w:tbl>
    <w:p w14:paraId="31FE63D9" w14:textId="77777777" w:rsidR="007839FD" w:rsidRPr="007839FD" w:rsidRDefault="007839FD" w:rsidP="00992735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FCEDA9A" w14:textId="23189A16" w:rsidR="00350317" w:rsidRDefault="00491D59" w:rsidP="00350317">
      <w:pPr>
        <w:pStyle w:val="Heading1"/>
      </w:pPr>
      <w:r>
        <w:t>Conclusion</w:t>
      </w:r>
    </w:p>
    <w:p w14:paraId="1EBC5C61" w14:textId="7B864F6B" w:rsidR="00A27293" w:rsidRPr="00A27293" w:rsidRDefault="00A27293" w:rsidP="00A27293">
      <w:pPr>
        <w:spacing w:after="120"/>
        <w:jc w:val="both"/>
        <w:rPr>
          <w:rFonts w:eastAsia="Malgun Gothic"/>
          <w:b/>
          <w:lang w:eastAsia="ko-KR"/>
        </w:rPr>
      </w:pPr>
      <w:r w:rsidRPr="00372362">
        <w:rPr>
          <w:rFonts w:eastAsia="Batang"/>
          <w:b/>
          <w:szCs w:val="24"/>
          <w:lang w:val="en-GB"/>
        </w:rPr>
        <w:t>Proposal 1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>#1</w:t>
      </w:r>
      <w:r w:rsidR="00C50DFE">
        <w:rPr>
          <w:b/>
          <w:bCs/>
          <w:lang w:eastAsia="ja-JP"/>
        </w:rPr>
        <w:t xml:space="preserve"> to confirm the content in [] in TS 38.214 for the valid symbolType applied to CLI resources</w:t>
      </w:r>
      <w:r w:rsidRPr="00A27293">
        <w:rPr>
          <w:rFonts w:eastAsia="Malgun Gothic"/>
          <w:b/>
          <w:lang w:eastAsia="ko-KR"/>
        </w:rPr>
        <w:t>.</w:t>
      </w:r>
    </w:p>
    <w:p w14:paraId="3B30BC0C" w14:textId="7AAC701A" w:rsidR="00A27293" w:rsidRPr="00A27293" w:rsidRDefault="00A27293" w:rsidP="00A27293">
      <w:pPr>
        <w:spacing w:after="120"/>
        <w:jc w:val="both"/>
        <w:rPr>
          <w:rFonts w:eastAsia="Batang"/>
          <w:b/>
          <w:szCs w:val="24"/>
          <w:lang w:val="en-GB"/>
        </w:rPr>
      </w:pPr>
      <w:r w:rsidRPr="00372362">
        <w:rPr>
          <w:rFonts w:eastAsia="Batang"/>
          <w:b/>
          <w:szCs w:val="24"/>
          <w:lang w:val="en-GB"/>
        </w:rPr>
        <w:t>Proposal 2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 xml:space="preserve">#2 </w:t>
      </w:r>
      <w:r w:rsidR="00C50DFE">
        <w:rPr>
          <w:b/>
          <w:bCs/>
          <w:lang w:eastAsia="ja-JP"/>
        </w:rPr>
        <w:t xml:space="preserve">to remove </w:t>
      </w:r>
      <w:r w:rsidR="00C50DFE" w:rsidRPr="00C16252">
        <w:rPr>
          <w:b/>
          <w:bCs/>
          <w:lang w:eastAsia="ja-JP"/>
        </w:rPr>
        <w:t xml:space="preserve">text on </w:t>
      </w:r>
      <w:r w:rsidR="00C50DFE" w:rsidRPr="00C16252">
        <w:rPr>
          <w:rFonts w:ascii="Times" w:eastAsia="Batang" w:hAnsi="Times"/>
          <w:b/>
          <w:bCs/>
          <w:szCs w:val="24"/>
          <w:lang w:val="en-GB" w:eastAsia="ko-KR"/>
        </w:rPr>
        <w:t xml:space="preserve">the maximum number of </w:t>
      </w:r>
      <w:r w:rsidR="00C50DFE" w:rsidRPr="00C16252">
        <w:rPr>
          <w:rFonts w:eastAsia="MS Mincho"/>
          <w:b/>
          <w:bCs/>
          <w:lang w:val="x-none"/>
        </w:rPr>
        <w:t>SRS-RSRP measurement resource sets and the maximum number of resources within each set</w:t>
      </w:r>
      <w:r w:rsidR="00C50DFE" w:rsidRPr="00C16252">
        <w:rPr>
          <w:b/>
          <w:bCs/>
          <w:lang w:eastAsia="ja-JP"/>
        </w:rPr>
        <w:t>.</w:t>
      </w:r>
      <w:r w:rsidR="00C50DFE">
        <w:rPr>
          <w:b/>
          <w:bCs/>
          <w:lang w:eastAsia="ja-JP"/>
        </w:rPr>
        <w:t xml:space="preserve"> Also remove </w:t>
      </w:r>
      <w:r w:rsidR="00C50DFE" w:rsidRPr="00C16252">
        <w:rPr>
          <w:b/>
          <w:bCs/>
          <w:lang w:eastAsia="ja-JP"/>
        </w:rPr>
        <w:t xml:space="preserve">text on </w:t>
      </w:r>
      <w:r w:rsidR="00C50DFE" w:rsidRPr="00C16252">
        <w:rPr>
          <w:rFonts w:ascii="Times" w:eastAsia="Batang" w:hAnsi="Times"/>
          <w:b/>
          <w:bCs/>
          <w:szCs w:val="24"/>
          <w:lang w:val="en-GB" w:eastAsia="ko-KR"/>
        </w:rPr>
        <w:t xml:space="preserve">the maximum number of </w:t>
      </w:r>
      <w:r w:rsidR="00C50DFE">
        <w:rPr>
          <w:rFonts w:eastAsia="MS Mincho"/>
          <w:b/>
          <w:bCs/>
          <w:lang w:val="x-none"/>
        </w:rPr>
        <w:t>CLI-RSSI</w:t>
      </w:r>
      <w:r w:rsidR="00C50DFE" w:rsidRPr="00C16252">
        <w:rPr>
          <w:rFonts w:eastAsia="MS Mincho"/>
          <w:b/>
          <w:bCs/>
          <w:lang w:val="x-none"/>
        </w:rPr>
        <w:t xml:space="preserve"> measurement resource sets and the maximum number of resources within each set</w:t>
      </w:r>
      <w:r w:rsidR="008F4863">
        <w:rPr>
          <w:b/>
          <w:bCs/>
          <w:lang w:val="en-GB" w:eastAsia="ja-JP"/>
        </w:rPr>
        <w:t>.</w:t>
      </w:r>
    </w:p>
    <w:p w14:paraId="24A7DB2D" w14:textId="21CB250F" w:rsidR="00A27293" w:rsidRPr="008B73EB" w:rsidRDefault="00A27293" w:rsidP="00C50DFE">
      <w:pPr>
        <w:spacing w:after="120"/>
        <w:rPr>
          <w:rFonts w:eastAsia="Batang"/>
          <w:b/>
          <w:szCs w:val="24"/>
        </w:rPr>
      </w:pPr>
      <w:r w:rsidRPr="00372362">
        <w:rPr>
          <w:rFonts w:eastAsia="Batang"/>
          <w:b/>
          <w:szCs w:val="24"/>
          <w:lang w:val="en-GB"/>
        </w:rPr>
        <w:t xml:space="preserve">Proposal </w:t>
      </w:r>
      <w:r w:rsidR="00237063">
        <w:rPr>
          <w:rFonts w:eastAsia="Batang"/>
          <w:b/>
          <w:szCs w:val="24"/>
          <w:lang w:val="en-GB"/>
        </w:rPr>
        <w:t>3</w:t>
      </w:r>
      <w:r w:rsidRPr="00A27293">
        <w:rPr>
          <w:rFonts w:eastAsia="Batang"/>
          <w:b/>
          <w:szCs w:val="24"/>
          <w:lang w:val="en-GB"/>
        </w:rPr>
        <w:t xml:space="preserve">: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 xml:space="preserve">#3 </w:t>
      </w:r>
      <w:r w:rsidR="00C50DFE">
        <w:rPr>
          <w:b/>
          <w:bCs/>
          <w:lang w:eastAsia="ja-JP"/>
        </w:rPr>
        <w:t>to remove [] to confirm the text on the condition of configuration of QCL-D for CLI resources</w:t>
      </w:r>
      <w:r w:rsidRPr="008B73EB">
        <w:rPr>
          <w:rFonts w:eastAsia="Batang"/>
          <w:b/>
          <w:szCs w:val="24"/>
        </w:rPr>
        <w:t>.</w:t>
      </w:r>
    </w:p>
    <w:p w14:paraId="6E45A745" w14:textId="484F4AC2" w:rsidR="00A27293" w:rsidRPr="00996AE1" w:rsidRDefault="00A27293" w:rsidP="00C50DFE">
      <w:pPr>
        <w:spacing w:after="120"/>
        <w:jc w:val="both"/>
        <w:rPr>
          <w:rFonts w:eastAsia="Batang"/>
          <w:b/>
        </w:rPr>
      </w:pPr>
      <w:r w:rsidRPr="00372362">
        <w:rPr>
          <w:rFonts w:eastAsia="Batang"/>
          <w:b/>
          <w:bCs/>
          <w:szCs w:val="24"/>
          <w:lang w:val="en-GB"/>
        </w:rPr>
        <w:t xml:space="preserve">Proposal </w:t>
      </w:r>
      <w:r w:rsidR="002D72DF">
        <w:rPr>
          <w:rFonts w:eastAsia="Batang"/>
          <w:b/>
          <w:bCs/>
          <w:szCs w:val="24"/>
          <w:lang w:val="en-GB"/>
        </w:rPr>
        <w:t>4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="004D2286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 xml:space="preserve">#4 </w:t>
      </w:r>
      <w:r w:rsidR="004D2286">
        <w:rPr>
          <w:b/>
          <w:bCs/>
          <w:lang w:eastAsia="ja-JP"/>
        </w:rPr>
        <w:t xml:space="preserve">to edit the </w:t>
      </w:r>
      <w:r w:rsidR="004D2286" w:rsidRPr="00126A53">
        <w:rPr>
          <w:b/>
          <w:bCs/>
          <w:lang w:eastAsia="ja-JP"/>
        </w:rPr>
        <w:t xml:space="preserve">text on the </w:t>
      </w:r>
      <w:r w:rsidR="004D2286" w:rsidRPr="00126A53">
        <w:rPr>
          <w:b/>
          <w:bCs/>
          <w:lang w:val="x-none"/>
        </w:rPr>
        <w:t>indicated</w:t>
      </w:r>
      <w:r w:rsidR="004D2286" w:rsidRPr="00126A53">
        <w:rPr>
          <w:b/>
          <w:bCs/>
          <w:i/>
          <w:lang w:val="x-none"/>
        </w:rPr>
        <w:t xml:space="preserve"> </w:t>
      </w:r>
      <w:r w:rsidR="004D2286" w:rsidRPr="00126A53">
        <w:rPr>
          <w:b/>
          <w:bCs/>
          <w:lang w:val="x-none"/>
        </w:rPr>
        <w:t>DL TCI state or joint TCI state</w:t>
      </w:r>
      <w:r w:rsidR="004D2286">
        <w:rPr>
          <w:b/>
          <w:bCs/>
          <w:lang w:val="x-none"/>
        </w:rPr>
        <w:t xml:space="preserve"> in multiple sections in TS 38.214</w:t>
      </w:r>
      <w:r w:rsidRPr="00A27293">
        <w:rPr>
          <w:rFonts w:eastAsia="Batang"/>
          <w:b/>
          <w:bCs/>
          <w:szCs w:val="24"/>
          <w:lang w:val="en-GB"/>
        </w:rPr>
        <w:t>.</w:t>
      </w:r>
    </w:p>
    <w:p w14:paraId="012EEDE4" w14:textId="36BABC8F" w:rsidR="00A27293" w:rsidRPr="00996AE1" w:rsidRDefault="00A27293" w:rsidP="00C50DFE">
      <w:pPr>
        <w:spacing w:after="120"/>
        <w:jc w:val="both"/>
        <w:rPr>
          <w:b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 w:rsidR="002D72DF">
        <w:rPr>
          <w:rFonts w:eastAsia="Batang"/>
          <w:b/>
          <w:bCs/>
          <w:szCs w:val="24"/>
          <w:lang w:val="en-GB"/>
        </w:rPr>
        <w:t>5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>#5 t</w:t>
      </w:r>
      <w:r w:rsidR="00C50DFE">
        <w:rPr>
          <w:b/>
          <w:bCs/>
          <w:lang w:eastAsia="ja-JP"/>
        </w:rPr>
        <w:t xml:space="preserve">o </w:t>
      </w:r>
      <w:r w:rsidR="00C50DFE" w:rsidRPr="00BD6762">
        <w:rPr>
          <w:b/>
          <w:bCs/>
          <w:lang w:eastAsia="zh-CN"/>
        </w:rPr>
        <w:t xml:space="preserve">remove the paragraph on the </w:t>
      </w:r>
      <w:r w:rsidR="00C50DFE" w:rsidRPr="00BD6762">
        <w:rPr>
          <w:rFonts w:eastAsia="Calibri"/>
          <w:b/>
          <w:bCs/>
          <w:lang w:eastAsia="zh-CN"/>
        </w:rPr>
        <w:t>bandwidth and initial common resource block (CRB) index of a CLI-RSSI resource within a BWP and on the initial CRB index of the CLI-RSSI resou</w:t>
      </w:r>
      <w:r w:rsidR="00C50DFE" w:rsidRPr="00BD6762">
        <w:rPr>
          <w:b/>
          <w:bCs/>
          <w:lang w:eastAsia="zh-CN"/>
        </w:rPr>
        <w:t>rce</w:t>
      </w:r>
      <w:r w:rsidRPr="00996AE1">
        <w:rPr>
          <w:rFonts w:eastAsia="Batang"/>
          <w:b/>
          <w:szCs w:val="24"/>
          <w:lang w:val="en-GB"/>
        </w:rPr>
        <w:t>.</w:t>
      </w:r>
    </w:p>
    <w:p w14:paraId="5D532CDF" w14:textId="23A43FD0" w:rsidR="002D72DF" w:rsidRPr="002D72DF" w:rsidRDefault="002D72DF" w:rsidP="002D72DF">
      <w:pPr>
        <w:spacing w:after="120"/>
        <w:jc w:val="both"/>
        <w:rPr>
          <w:b/>
        </w:rPr>
      </w:pPr>
      <w:r w:rsidRPr="00B04E7F">
        <w:rPr>
          <w:rFonts w:eastAsia="Batang"/>
          <w:b/>
          <w:bCs/>
          <w:szCs w:val="24"/>
          <w:lang w:val="en-GB"/>
        </w:rPr>
        <w:t xml:space="preserve">Proposal </w:t>
      </w:r>
      <w:r>
        <w:rPr>
          <w:rFonts w:eastAsia="Batang"/>
          <w:b/>
          <w:bCs/>
          <w:szCs w:val="24"/>
          <w:lang w:val="en-GB"/>
        </w:rPr>
        <w:t>6</w:t>
      </w:r>
      <w:r w:rsidRPr="00A27293">
        <w:rPr>
          <w:rFonts w:eastAsia="Batang"/>
          <w:b/>
          <w:bCs/>
          <w:szCs w:val="24"/>
          <w:lang w:val="en-GB"/>
        </w:rPr>
        <w:t xml:space="preserve">: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 xml:space="preserve">#6 </w:t>
      </w:r>
      <w:r w:rsidR="00C50DFE">
        <w:rPr>
          <w:b/>
          <w:bCs/>
          <w:lang w:eastAsia="ja-JP"/>
        </w:rPr>
        <w:t xml:space="preserve">to </w:t>
      </w:r>
      <w:r w:rsidR="00C50DFE">
        <w:rPr>
          <w:b/>
          <w:bCs/>
          <w:lang w:eastAsia="zh-CN"/>
        </w:rPr>
        <w:t xml:space="preserve">add the </w:t>
      </w:r>
      <w:r w:rsidR="00C50DFE" w:rsidRPr="00BD6762">
        <w:rPr>
          <w:b/>
          <w:bCs/>
          <w:lang w:eastAsia="zh-CN"/>
        </w:rPr>
        <w:t>assumption for SRS-RSRP measurement resource configuration</w:t>
      </w:r>
      <w:r w:rsidR="00C50DFE">
        <w:rPr>
          <w:b/>
          <w:bCs/>
          <w:lang w:eastAsia="zh-CN"/>
        </w:rPr>
        <w:t xml:space="preserve"> that</w:t>
      </w:r>
      <w:r w:rsidR="00C50DFE" w:rsidRPr="00BD6762">
        <w:rPr>
          <w:b/>
          <w:bCs/>
          <w:lang w:eastAsia="zh-CN"/>
        </w:rPr>
        <w:t xml:space="preserve"> the number of SRS antenna ports is 1</w:t>
      </w:r>
      <w:r w:rsidR="00C50DFE">
        <w:rPr>
          <w:b/>
          <w:bCs/>
          <w:lang w:eastAsia="zh-CN"/>
        </w:rPr>
        <w:t>.</w:t>
      </w:r>
    </w:p>
    <w:p w14:paraId="5AED583A" w14:textId="3CB629A0" w:rsidR="002D72DF" w:rsidRPr="002D72DF" w:rsidRDefault="002D72DF" w:rsidP="002D72DF">
      <w:pPr>
        <w:spacing w:after="120"/>
        <w:jc w:val="both"/>
        <w:rPr>
          <w:b/>
        </w:rPr>
      </w:pPr>
      <w:r w:rsidRPr="002D72DF">
        <w:rPr>
          <w:rFonts w:eastAsia="Batang"/>
          <w:b/>
          <w:bCs/>
          <w:szCs w:val="24"/>
          <w:lang w:val="en-GB"/>
        </w:rPr>
        <w:t>Proposal</w:t>
      </w:r>
      <w:r>
        <w:rPr>
          <w:rFonts w:eastAsia="Batang"/>
          <w:b/>
          <w:bCs/>
          <w:szCs w:val="24"/>
          <w:lang w:val="en-GB"/>
        </w:rPr>
        <w:t xml:space="preserve"> 7</w:t>
      </w:r>
      <w:r w:rsidRPr="002D72DF">
        <w:rPr>
          <w:rFonts w:eastAsia="Batang"/>
          <w:b/>
          <w:bCs/>
          <w:szCs w:val="24"/>
          <w:lang w:val="en-GB"/>
        </w:rPr>
        <w:t>:</w:t>
      </w:r>
      <w:r w:rsidRPr="002D72DF">
        <w:rPr>
          <w:rFonts w:eastAsia="Batang"/>
          <w:b/>
          <w:szCs w:val="24"/>
          <w:lang w:val="en-GB"/>
        </w:rPr>
        <w:t xml:space="preserve"> </w:t>
      </w:r>
      <w:r w:rsidR="00C50DFE">
        <w:rPr>
          <w:b/>
          <w:bCs/>
          <w:lang w:eastAsia="ja-JP"/>
        </w:rPr>
        <w:t>Adopt the following TP</w:t>
      </w:r>
      <w:r w:rsidR="005577F5">
        <w:rPr>
          <w:b/>
          <w:bCs/>
          <w:lang w:eastAsia="ja-JP"/>
        </w:rPr>
        <w:t xml:space="preserve">#7 </w:t>
      </w:r>
      <w:r w:rsidR="00C50DFE">
        <w:rPr>
          <w:b/>
          <w:bCs/>
          <w:lang w:eastAsia="ja-JP"/>
        </w:rPr>
        <w:t xml:space="preserve">to </w:t>
      </w:r>
      <w:r w:rsidR="00C50DFE">
        <w:rPr>
          <w:b/>
          <w:bCs/>
          <w:lang w:eastAsia="zh-CN"/>
        </w:rPr>
        <w:t xml:space="preserve">remove Type 1 CG </w:t>
      </w:r>
      <w:r w:rsidR="00C50DFE" w:rsidRPr="00FE4839">
        <w:rPr>
          <w:b/>
          <w:bCs/>
          <w:lang w:eastAsia="zh-CN"/>
        </w:rPr>
        <w:t>PUSCH for</w:t>
      </w:r>
      <w:r w:rsidR="00C50DFE" w:rsidRPr="00FE4839">
        <w:rPr>
          <w:b/>
          <w:bCs/>
          <w:lang w:val="en-GB" w:eastAsia="zh-CN"/>
        </w:rPr>
        <w:t xml:space="preserve"> dynamic ON/OFF by TDRA field in DCI by </w:t>
      </w:r>
      <w:r w:rsidR="00C50DFE" w:rsidRPr="00FE4839">
        <w:rPr>
          <w:rFonts w:eastAsia="Malgun Gothic" w:hint="eastAsia"/>
          <w:b/>
          <w:bCs/>
          <w:i/>
          <w:iCs/>
          <w:color w:val="000000"/>
          <w:lang w:eastAsia="ko-KR"/>
        </w:rPr>
        <w:t>ul-MutingIndicator</w:t>
      </w:r>
      <w:r w:rsidR="00C50DFE" w:rsidRPr="00FE4839">
        <w:rPr>
          <w:rFonts w:eastAsia="Malgun Gothic" w:hint="eastAsia"/>
          <w:b/>
          <w:bCs/>
          <w:color w:val="000000"/>
          <w:lang w:eastAsia="ko-KR"/>
        </w:rPr>
        <w:t xml:space="preserve"> </w:t>
      </w:r>
      <w:r w:rsidR="00C50DFE" w:rsidRPr="00FE4839">
        <w:rPr>
          <w:rFonts w:eastAsia="Malgun Gothic"/>
          <w:b/>
          <w:bCs/>
          <w:color w:val="000000"/>
          <w:lang w:eastAsia="ko-KR"/>
        </w:rPr>
        <w:t xml:space="preserve">in </w:t>
      </w:r>
      <w:r w:rsidR="00C50DFE" w:rsidRPr="00FE4839">
        <w:rPr>
          <w:rFonts w:eastAsia="Malgun Gothic"/>
          <w:b/>
          <w:bCs/>
          <w:i/>
          <w:iCs/>
          <w:color w:val="000000"/>
          <w:lang w:eastAsia="ko-KR"/>
        </w:rPr>
        <w:t>pusch-Allocation-r16</w:t>
      </w:r>
      <w:r w:rsidRPr="002D72DF">
        <w:rPr>
          <w:b/>
        </w:rPr>
        <w:t xml:space="preserve">. </w:t>
      </w:r>
    </w:p>
    <w:p w14:paraId="7E7C947E" w14:textId="23F6BDD6" w:rsidR="00D54742" w:rsidRPr="00D54742" w:rsidRDefault="00D54742" w:rsidP="00D54742">
      <w:pPr>
        <w:pStyle w:val="Heading1"/>
      </w:pPr>
      <w:r>
        <w:t>References</w:t>
      </w:r>
    </w:p>
    <w:p w14:paraId="0BCE515D" w14:textId="40524F81" w:rsidR="004A7ADB" w:rsidRPr="00DF35A3" w:rsidRDefault="004A7ADB" w:rsidP="004A7AD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9" w:name="_Ref47616084"/>
      <w:bookmarkStart w:id="30" w:name="_Ref32439522"/>
      <w:r w:rsidRPr="003E1C6B">
        <w:rPr>
          <w:szCs w:val="20"/>
          <w:lang w:val="en-GB"/>
        </w:rPr>
        <w:t>3GPP TSG RAN Meeting #</w:t>
      </w:r>
      <w:r w:rsidR="00273076">
        <w:rPr>
          <w:szCs w:val="20"/>
          <w:lang w:val="en-GB"/>
        </w:rPr>
        <w:t>10</w:t>
      </w:r>
      <w:r w:rsidR="008353DB">
        <w:rPr>
          <w:szCs w:val="20"/>
          <w:lang w:val="en-GB"/>
        </w:rPr>
        <w:t>4</w:t>
      </w:r>
      <w:r w:rsidRPr="00785E35">
        <w:rPr>
          <w:szCs w:val="20"/>
          <w:lang w:val="en-GB"/>
        </w:rPr>
        <w:t>,</w:t>
      </w:r>
      <w:r>
        <w:rPr>
          <w:szCs w:val="20"/>
          <w:lang w:val="en-GB"/>
        </w:rPr>
        <w:t xml:space="preserve"> </w:t>
      </w:r>
      <w:r w:rsidR="008353DB">
        <w:t>RP-241614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 w:rsidR="005945B3" w:rsidRPr="005945B3">
        <w:rPr>
          <w:szCs w:val="20"/>
          <w:lang w:val="en-GB"/>
        </w:rPr>
        <w:t>New WID: Evolution of NR duplex operation: Sub-band full duplex (SBFD)</w:t>
      </w:r>
      <w:r w:rsidRPr="00785E35">
        <w:rPr>
          <w:szCs w:val="20"/>
          <w:lang w:val="en-GB"/>
        </w:rPr>
        <w:t>”.</w:t>
      </w:r>
      <w:bookmarkEnd w:id="29"/>
    </w:p>
    <w:bookmarkEnd w:id="30"/>
    <w:p w14:paraId="59A988E0" w14:textId="77777777" w:rsidR="00BE53BF" w:rsidRPr="00741CC3" w:rsidRDefault="00BE53BF" w:rsidP="00CD736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BE53BF" w:rsidRPr="00741CC3" w:rsidSect="00ED4C09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7AC33" w14:textId="77777777" w:rsidR="006927C2" w:rsidRDefault="006927C2">
      <w:r>
        <w:separator/>
      </w:r>
    </w:p>
  </w:endnote>
  <w:endnote w:type="continuationSeparator" w:id="0">
    <w:p w14:paraId="04D80356" w14:textId="77777777" w:rsidR="006927C2" w:rsidRDefault="006927C2">
      <w:r>
        <w:continuationSeparator/>
      </w:r>
    </w:p>
  </w:endnote>
  <w:endnote w:type="continuationNotice" w:id="1">
    <w:p w14:paraId="473DFE59" w14:textId="77777777" w:rsidR="006927C2" w:rsidRDefault="00692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99A5" w14:textId="77777777" w:rsidR="006927C2" w:rsidRDefault="006927C2">
      <w:r>
        <w:separator/>
      </w:r>
    </w:p>
  </w:footnote>
  <w:footnote w:type="continuationSeparator" w:id="0">
    <w:p w14:paraId="15D583F0" w14:textId="77777777" w:rsidR="006927C2" w:rsidRDefault="006927C2">
      <w:r>
        <w:continuationSeparator/>
      </w:r>
    </w:p>
  </w:footnote>
  <w:footnote w:type="continuationNotice" w:id="1">
    <w:p w14:paraId="371A9790" w14:textId="77777777" w:rsidR="006927C2" w:rsidRDefault="00692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693397"/>
    <w:multiLevelType w:val="hybridMultilevel"/>
    <w:tmpl w:val="A9DCD234"/>
    <w:lvl w:ilvl="0" w:tplc="8A38E7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2688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2F6CD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ED7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C38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485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C03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307D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E2C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8545B4"/>
    <w:multiLevelType w:val="hybridMultilevel"/>
    <w:tmpl w:val="A648B05E"/>
    <w:lvl w:ilvl="0" w:tplc="9B1C1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4445B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FA32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1D8B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F22F3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7DAEE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5265D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3EED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F4E4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85C6F09"/>
    <w:multiLevelType w:val="multilevel"/>
    <w:tmpl w:val="F19CA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7032D6"/>
    <w:multiLevelType w:val="hybridMultilevel"/>
    <w:tmpl w:val="18B40FCE"/>
    <w:lvl w:ilvl="0" w:tplc="B4C0B3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5C04E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F06E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E09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0692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DC2A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C5609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5ED3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44AFB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4A7E95"/>
    <w:multiLevelType w:val="hybridMultilevel"/>
    <w:tmpl w:val="D556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A41B56"/>
    <w:multiLevelType w:val="hybridMultilevel"/>
    <w:tmpl w:val="BC221D92"/>
    <w:lvl w:ilvl="0" w:tplc="C5AE3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11833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16A00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9F0D9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16C93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82AA1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A6ADC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F2A8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8DAAF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9750DD"/>
    <w:multiLevelType w:val="hybridMultilevel"/>
    <w:tmpl w:val="554CD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23274"/>
    <w:multiLevelType w:val="hybridMultilevel"/>
    <w:tmpl w:val="954271B2"/>
    <w:lvl w:ilvl="0" w:tplc="21FE50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94C40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E36BF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4ECCC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29C53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53859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766EF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8D6E3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210E2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 w16cid:durableId="1694988422">
    <w:abstractNumId w:val="7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8"/>
  </w:num>
  <w:num w:numId="5" w16cid:durableId="1753619575">
    <w:abstractNumId w:val="10"/>
  </w:num>
  <w:num w:numId="6" w16cid:durableId="528227147">
    <w:abstractNumId w:val="5"/>
  </w:num>
  <w:num w:numId="7" w16cid:durableId="1902405957">
    <w:abstractNumId w:val="9"/>
  </w:num>
  <w:num w:numId="8" w16cid:durableId="305596026">
    <w:abstractNumId w:val="13"/>
  </w:num>
  <w:num w:numId="9" w16cid:durableId="1572082176">
    <w:abstractNumId w:val="6"/>
  </w:num>
  <w:num w:numId="10" w16cid:durableId="807666076">
    <w:abstractNumId w:val="12"/>
  </w:num>
  <w:num w:numId="11" w16cid:durableId="1357579277">
    <w:abstractNumId w:val="4"/>
  </w:num>
  <w:num w:numId="12" w16cid:durableId="1640961528">
    <w:abstractNumId w:val="11"/>
  </w:num>
  <w:num w:numId="13" w16cid:durableId="347761345">
    <w:abstractNumId w:val="2"/>
  </w:num>
  <w:num w:numId="14" w16cid:durableId="203079138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F"/>
    <w:rsid w:val="0000029C"/>
    <w:rsid w:val="000003F7"/>
    <w:rsid w:val="000004CA"/>
    <w:rsid w:val="00000515"/>
    <w:rsid w:val="00000584"/>
    <w:rsid w:val="00000AD5"/>
    <w:rsid w:val="00000B29"/>
    <w:rsid w:val="00000C3F"/>
    <w:rsid w:val="00000ECA"/>
    <w:rsid w:val="00000F7F"/>
    <w:rsid w:val="00000FA4"/>
    <w:rsid w:val="00000FC0"/>
    <w:rsid w:val="000010BA"/>
    <w:rsid w:val="0000133B"/>
    <w:rsid w:val="00001375"/>
    <w:rsid w:val="000013D6"/>
    <w:rsid w:val="0000173C"/>
    <w:rsid w:val="00001BDE"/>
    <w:rsid w:val="00001CBD"/>
    <w:rsid w:val="00001F79"/>
    <w:rsid w:val="00001FC3"/>
    <w:rsid w:val="00001FCA"/>
    <w:rsid w:val="00002073"/>
    <w:rsid w:val="0000215F"/>
    <w:rsid w:val="000022E0"/>
    <w:rsid w:val="000022E8"/>
    <w:rsid w:val="00002375"/>
    <w:rsid w:val="000023D2"/>
    <w:rsid w:val="00002676"/>
    <w:rsid w:val="0000270A"/>
    <w:rsid w:val="000027C7"/>
    <w:rsid w:val="000027D5"/>
    <w:rsid w:val="000028B2"/>
    <w:rsid w:val="00002A8E"/>
    <w:rsid w:val="00002BF1"/>
    <w:rsid w:val="00002E51"/>
    <w:rsid w:val="00002EE7"/>
    <w:rsid w:val="00003131"/>
    <w:rsid w:val="00003227"/>
    <w:rsid w:val="000033ED"/>
    <w:rsid w:val="0000360F"/>
    <w:rsid w:val="000037BF"/>
    <w:rsid w:val="000037FB"/>
    <w:rsid w:val="00003A30"/>
    <w:rsid w:val="00003AD1"/>
    <w:rsid w:val="00003AD9"/>
    <w:rsid w:val="00003DD3"/>
    <w:rsid w:val="00003EF4"/>
    <w:rsid w:val="00004022"/>
    <w:rsid w:val="0000403F"/>
    <w:rsid w:val="0000459B"/>
    <w:rsid w:val="00004627"/>
    <w:rsid w:val="00004885"/>
    <w:rsid w:val="00004D8B"/>
    <w:rsid w:val="00004D8C"/>
    <w:rsid w:val="00004DCB"/>
    <w:rsid w:val="0000502C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4FE"/>
    <w:rsid w:val="00006763"/>
    <w:rsid w:val="00006780"/>
    <w:rsid w:val="000069A4"/>
    <w:rsid w:val="00006C00"/>
    <w:rsid w:val="00006C37"/>
    <w:rsid w:val="00006C7A"/>
    <w:rsid w:val="00006CCC"/>
    <w:rsid w:val="00007495"/>
    <w:rsid w:val="000074D5"/>
    <w:rsid w:val="00007505"/>
    <w:rsid w:val="0000763D"/>
    <w:rsid w:val="0000768A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AE0"/>
    <w:rsid w:val="00010CEF"/>
    <w:rsid w:val="00010DBF"/>
    <w:rsid w:val="00010E97"/>
    <w:rsid w:val="00010F88"/>
    <w:rsid w:val="00010FD1"/>
    <w:rsid w:val="0001117C"/>
    <w:rsid w:val="00011395"/>
    <w:rsid w:val="000113A3"/>
    <w:rsid w:val="00011408"/>
    <w:rsid w:val="00011474"/>
    <w:rsid w:val="00011562"/>
    <w:rsid w:val="000116FD"/>
    <w:rsid w:val="00011F57"/>
    <w:rsid w:val="000121B3"/>
    <w:rsid w:val="000123BB"/>
    <w:rsid w:val="000124AB"/>
    <w:rsid w:val="000124D1"/>
    <w:rsid w:val="00012A91"/>
    <w:rsid w:val="00012D57"/>
    <w:rsid w:val="00012DBA"/>
    <w:rsid w:val="00012E23"/>
    <w:rsid w:val="00012E6F"/>
    <w:rsid w:val="000131AF"/>
    <w:rsid w:val="0001321B"/>
    <w:rsid w:val="00013342"/>
    <w:rsid w:val="0001338D"/>
    <w:rsid w:val="00013425"/>
    <w:rsid w:val="00013528"/>
    <w:rsid w:val="000135BE"/>
    <w:rsid w:val="000137BA"/>
    <w:rsid w:val="00013931"/>
    <w:rsid w:val="00013968"/>
    <w:rsid w:val="00013B63"/>
    <w:rsid w:val="00013F64"/>
    <w:rsid w:val="000141F0"/>
    <w:rsid w:val="00014878"/>
    <w:rsid w:val="00014967"/>
    <w:rsid w:val="000149B1"/>
    <w:rsid w:val="000149BC"/>
    <w:rsid w:val="00014A65"/>
    <w:rsid w:val="00014D3C"/>
    <w:rsid w:val="00014DC1"/>
    <w:rsid w:val="00014E0E"/>
    <w:rsid w:val="0001505E"/>
    <w:rsid w:val="0001522B"/>
    <w:rsid w:val="00015622"/>
    <w:rsid w:val="00015973"/>
    <w:rsid w:val="00015BCB"/>
    <w:rsid w:val="00015CED"/>
    <w:rsid w:val="00015DF6"/>
    <w:rsid w:val="000160D3"/>
    <w:rsid w:val="000161F9"/>
    <w:rsid w:val="000162B2"/>
    <w:rsid w:val="0001645D"/>
    <w:rsid w:val="000164BB"/>
    <w:rsid w:val="0001653E"/>
    <w:rsid w:val="000167A6"/>
    <w:rsid w:val="000169C7"/>
    <w:rsid w:val="00016B5B"/>
    <w:rsid w:val="00016B77"/>
    <w:rsid w:val="00016BDB"/>
    <w:rsid w:val="00016DCE"/>
    <w:rsid w:val="00017309"/>
    <w:rsid w:val="000179A8"/>
    <w:rsid w:val="00017B0D"/>
    <w:rsid w:val="00017E03"/>
    <w:rsid w:val="00017F74"/>
    <w:rsid w:val="0002002A"/>
    <w:rsid w:val="000200C3"/>
    <w:rsid w:val="000205C1"/>
    <w:rsid w:val="0002069F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63F"/>
    <w:rsid w:val="00022771"/>
    <w:rsid w:val="00022AAF"/>
    <w:rsid w:val="00022DC5"/>
    <w:rsid w:val="000233F4"/>
    <w:rsid w:val="00023818"/>
    <w:rsid w:val="00023AB1"/>
    <w:rsid w:val="00023C29"/>
    <w:rsid w:val="000243AC"/>
    <w:rsid w:val="000244BA"/>
    <w:rsid w:val="00024D64"/>
    <w:rsid w:val="00024E37"/>
    <w:rsid w:val="00024EC9"/>
    <w:rsid w:val="0002506A"/>
    <w:rsid w:val="0002524C"/>
    <w:rsid w:val="000255A1"/>
    <w:rsid w:val="000258DD"/>
    <w:rsid w:val="0002591B"/>
    <w:rsid w:val="00025929"/>
    <w:rsid w:val="00025B02"/>
    <w:rsid w:val="00025B99"/>
    <w:rsid w:val="00025E48"/>
    <w:rsid w:val="000260B9"/>
    <w:rsid w:val="00026500"/>
    <w:rsid w:val="000266AE"/>
    <w:rsid w:val="00026862"/>
    <w:rsid w:val="00026905"/>
    <w:rsid w:val="00026977"/>
    <w:rsid w:val="00026B7D"/>
    <w:rsid w:val="00026BB1"/>
    <w:rsid w:val="00026C64"/>
    <w:rsid w:val="00026C8D"/>
    <w:rsid w:val="00026CAE"/>
    <w:rsid w:val="00026EF9"/>
    <w:rsid w:val="00026F3A"/>
    <w:rsid w:val="00027142"/>
    <w:rsid w:val="00027333"/>
    <w:rsid w:val="000273DF"/>
    <w:rsid w:val="000276EA"/>
    <w:rsid w:val="000278D0"/>
    <w:rsid w:val="00027CBC"/>
    <w:rsid w:val="00027D38"/>
    <w:rsid w:val="00027E95"/>
    <w:rsid w:val="0003006B"/>
    <w:rsid w:val="00030089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51"/>
    <w:rsid w:val="00031588"/>
    <w:rsid w:val="000317B2"/>
    <w:rsid w:val="000317DC"/>
    <w:rsid w:val="000319E1"/>
    <w:rsid w:val="00031A13"/>
    <w:rsid w:val="00031EDD"/>
    <w:rsid w:val="000320FB"/>
    <w:rsid w:val="000321DC"/>
    <w:rsid w:val="00032431"/>
    <w:rsid w:val="000325EF"/>
    <w:rsid w:val="0003292C"/>
    <w:rsid w:val="00032A0C"/>
    <w:rsid w:val="000339A7"/>
    <w:rsid w:val="00033EC5"/>
    <w:rsid w:val="00034193"/>
    <w:rsid w:val="000341C1"/>
    <w:rsid w:val="0003450D"/>
    <w:rsid w:val="0003456B"/>
    <w:rsid w:val="00034882"/>
    <w:rsid w:val="000349B7"/>
    <w:rsid w:val="00034AC9"/>
    <w:rsid w:val="00034F3E"/>
    <w:rsid w:val="00035303"/>
    <w:rsid w:val="0003540B"/>
    <w:rsid w:val="00035574"/>
    <w:rsid w:val="000355B6"/>
    <w:rsid w:val="0003574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E10"/>
    <w:rsid w:val="00036FA7"/>
    <w:rsid w:val="000370B4"/>
    <w:rsid w:val="0003723F"/>
    <w:rsid w:val="000377E3"/>
    <w:rsid w:val="000378C3"/>
    <w:rsid w:val="000378CA"/>
    <w:rsid w:val="00037A21"/>
    <w:rsid w:val="00037C2D"/>
    <w:rsid w:val="00037FCF"/>
    <w:rsid w:val="0004003E"/>
    <w:rsid w:val="00040078"/>
    <w:rsid w:val="000402B6"/>
    <w:rsid w:val="00040339"/>
    <w:rsid w:val="000403F1"/>
    <w:rsid w:val="000404F2"/>
    <w:rsid w:val="00040AAD"/>
    <w:rsid w:val="00040AF5"/>
    <w:rsid w:val="00040BDD"/>
    <w:rsid w:val="00040C15"/>
    <w:rsid w:val="00040CB3"/>
    <w:rsid w:val="00040F7A"/>
    <w:rsid w:val="000413B8"/>
    <w:rsid w:val="00041470"/>
    <w:rsid w:val="00041487"/>
    <w:rsid w:val="000416DE"/>
    <w:rsid w:val="0004182E"/>
    <w:rsid w:val="000418C8"/>
    <w:rsid w:val="0004198E"/>
    <w:rsid w:val="00041A32"/>
    <w:rsid w:val="00041D52"/>
    <w:rsid w:val="00041E7C"/>
    <w:rsid w:val="00041EC3"/>
    <w:rsid w:val="000422CD"/>
    <w:rsid w:val="00042437"/>
    <w:rsid w:val="00042660"/>
    <w:rsid w:val="00042810"/>
    <w:rsid w:val="00042BFC"/>
    <w:rsid w:val="00042DCE"/>
    <w:rsid w:val="00042E87"/>
    <w:rsid w:val="00042ECF"/>
    <w:rsid w:val="00043002"/>
    <w:rsid w:val="000430CF"/>
    <w:rsid w:val="00043143"/>
    <w:rsid w:val="00043407"/>
    <w:rsid w:val="00043461"/>
    <w:rsid w:val="00043529"/>
    <w:rsid w:val="00043547"/>
    <w:rsid w:val="00043703"/>
    <w:rsid w:val="00043ADE"/>
    <w:rsid w:val="00043DFC"/>
    <w:rsid w:val="00044225"/>
    <w:rsid w:val="00044424"/>
    <w:rsid w:val="000444C1"/>
    <w:rsid w:val="00044576"/>
    <w:rsid w:val="00044872"/>
    <w:rsid w:val="00044CEC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91E"/>
    <w:rsid w:val="00045A54"/>
    <w:rsid w:val="00045CA1"/>
    <w:rsid w:val="0004603A"/>
    <w:rsid w:val="0004617E"/>
    <w:rsid w:val="00046530"/>
    <w:rsid w:val="00046CD6"/>
    <w:rsid w:val="00046CE4"/>
    <w:rsid w:val="00046E6F"/>
    <w:rsid w:val="00046F2A"/>
    <w:rsid w:val="00046F8F"/>
    <w:rsid w:val="00046F9A"/>
    <w:rsid w:val="000471A4"/>
    <w:rsid w:val="000472F3"/>
    <w:rsid w:val="0004733D"/>
    <w:rsid w:val="0004743B"/>
    <w:rsid w:val="000474AE"/>
    <w:rsid w:val="000477BB"/>
    <w:rsid w:val="00047A82"/>
    <w:rsid w:val="00047B11"/>
    <w:rsid w:val="00047B98"/>
    <w:rsid w:val="00047CC1"/>
    <w:rsid w:val="00047D40"/>
    <w:rsid w:val="00047E78"/>
    <w:rsid w:val="00050335"/>
    <w:rsid w:val="0005055B"/>
    <w:rsid w:val="000505E0"/>
    <w:rsid w:val="000509E8"/>
    <w:rsid w:val="00051051"/>
    <w:rsid w:val="00051135"/>
    <w:rsid w:val="00051219"/>
    <w:rsid w:val="000512EE"/>
    <w:rsid w:val="000513D5"/>
    <w:rsid w:val="000515F7"/>
    <w:rsid w:val="000516A6"/>
    <w:rsid w:val="0005171E"/>
    <w:rsid w:val="00051BDB"/>
    <w:rsid w:val="00051DBB"/>
    <w:rsid w:val="00051DFD"/>
    <w:rsid w:val="0005201C"/>
    <w:rsid w:val="00052351"/>
    <w:rsid w:val="0005241E"/>
    <w:rsid w:val="00052489"/>
    <w:rsid w:val="0005248D"/>
    <w:rsid w:val="0005291A"/>
    <w:rsid w:val="00052AE3"/>
    <w:rsid w:val="000531A8"/>
    <w:rsid w:val="000531BC"/>
    <w:rsid w:val="000531E2"/>
    <w:rsid w:val="00053243"/>
    <w:rsid w:val="000532C1"/>
    <w:rsid w:val="0005348C"/>
    <w:rsid w:val="00053849"/>
    <w:rsid w:val="000539E2"/>
    <w:rsid w:val="000539F5"/>
    <w:rsid w:val="00053A47"/>
    <w:rsid w:val="00053EA0"/>
    <w:rsid w:val="000543C4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00"/>
    <w:rsid w:val="00055568"/>
    <w:rsid w:val="000555EA"/>
    <w:rsid w:val="00055873"/>
    <w:rsid w:val="000559B9"/>
    <w:rsid w:val="00055A9F"/>
    <w:rsid w:val="00055ADD"/>
    <w:rsid w:val="00055B8E"/>
    <w:rsid w:val="00055DE5"/>
    <w:rsid w:val="00055E61"/>
    <w:rsid w:val="0005602E"/>
    <w:rsid w:val="00056057"/>
    <w:rsid w:val="00056675"/>
    <w:rsid w:val="0005686E"/>
    <w:rsid w:val="000572A7"/>
    <w:rsid w:val="00057388"/>
    <w:rsid w:val="000573C7"/>
    <w:rsid w:val="0005755D"/>
    <w:rsid w:val="00057A5D"/>
    <w:rsid w:val="00057CCE"/>
    <w:rsid w:val="00057DF9"/>
    <w:rsid w:val="00057F68"/>
    <w:rsid w:val="00057F6C"/>
    <w:rsid w:val="00060586"/>
    <w:rsid w:val="0006090A"/>
    <w:rsid w:val="00060B08"/>
    <w:rsid w:val="00060FDB"/>
    <w:rsid w:val="000612AF"/>
    <w:rsid w:val="000612C5"/>
    <w:rsid w:val="00061315"/>
    <w:rsid w:val="000613C1"/>
    <w:rsid w:val="00061692"/>
    <w:rsid w:val="000616E1"/>
    <w:rsid w:val="00061B4A"/>
    <w:rsid w:val="00061BDC"/>
    <w:rsid w:val="00061D2A"/>
    <w:rsid w:val="00061E77"/>
    <w:rsid w:val="00061FBB"/>
    <w:rsid w:val="0006216F"/>
    <w:rsid w:val="000621A9"/>
    <w:rsid w:val="000624AB"/>
    <w:rsid w:val="000624B0"/>
    <w:rsid w:val="00062554"/>
    <w:rsid w:val="00062590"/>
    <w:rsid w:val="0006263A"/>
    <w:rsid w:val="0006284E"/>
    <w:rsid w:val="00062D85"/>
    <w:rsid w:val="00062D9A"/>
    <w:rsid w:val="000630EB"/>
    <w:rsid w:val="000631CE"/>
    <w:rsid w:val="00063485"/>
    <w:rsid w:val="000636A2"/>
    <w:rsid w:val="00063911"/>
    <w:rsid w:val="00063F57"/>
    <w:rsid w:val="00064078"/>
    <w:rsid w:val="0006436B"/>
    <w:rsid w:val="000647F5"/>
    <w:rsid w:val="0006480B"/>
    <w:rsid w:val="00064A2B"/>
    <w:rsid w:val="00064B46"/>
    <w:rsid w:val="00064F4D"/>
    <w:rsid w:val="00064F62"/>
    <w:rsid w:val="00065016"/>
    <w:rsid w:val="00065031"/>
    <w:rsid w:val="0006522C"/>
    <w:rsid w:val="0006528A"/>
    <w:rsid w:val="00065439"/>
    <w:rsid w:val="0006549C"/>
    <w:rsid w:val="00065714"/>
    <w:rsid w:val="000659DD"/>
    <w:rsid w:val="00065D64"/>
    <w:rsid w:val="00065DD6"/>
    <w:rsid w:val="00066129"/>
    <w:rsid w:val="0006626E"/>
    <w:rsid w:val="00066668"/>
    <w:rsid w:val="000666CD"/>
    <w:rsid w:val="000667D1"/>
    <w:rsid w:val="00066824"/>
    <w:rsid w:val="00066917"/>
    <w:rsid w:val="00066EDB"/>
    <w:rsid w:val="00066F44"/>
    <w:rsid w:val="00067073"/>
    <w:rsid w:val="00067087"/>
    <w:rsid w:val="0006739D"/>
    <w:rsid w:val="000674EF"/>
    <w:rsid w:val="0006777C"/>
    <w:rsid w:val="0006779E"/>
    <w:rsid w:val="00067890"/>
    <w:rsid w:val="00067997"/>
    <w:rsid w:val="00067FE2"/>
    <w:rsid w:val="00070192"/>
    <w:rsid w:val="0007023E"/>
    <w:rsid w:val="000705B3"/>
    <w:rsid w:val="0007068C"/>
    <w:rsid w:val="00070912"/>
    <w:rsid w:val="00071116"/>
    <w:rsid w:val="0007118F"/>
    <w:rsid w:val="000715CE"/>
    <w:rsid w:val="0007162A"/>
    <w:rsid w:val="000716E3"/>
    <w:rsid w:val="000716FB"/>
    <w:rsid w:val="00071740"/>
    <w:rsid w:val="0007188B"/>
    <w:rsid w:val="00071934"/>
    <w:rsid w:val="00071BA1"/>
    <w:rsid w:val="00071DA2"/>
    <w:rsid w:val="00072030"/>
    <w:rsid w:val="00072267"/>
    <w:rsid w:val="000722EF"/>
    <w:rsid w:val="00072425"/>
    <w:rsid w:val="0007255A"/>
    <w:rsid w:val="000725A4"/>
    <w:rsid w:val="00072B4E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6D2"/>
    <w:rsid w:val="00073785"/>
    <w:rsid w:val="000737CC"/>
    <w:rsid w:val="00073974"/>
    <w:rsid w:val="00073DF9"/>
    <w:rsid w:val="00073F89"/>
    <w:rsid w:val="000741B3"/>
    <w:rsid w:val="00074236"/>
    <w:rsid w:val="000742DB"/>
    <w:rsid w:val="00074333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715"/>
    <w:rsid w:val="000758F2"/>
    <w:rsid w:val="00075999"/>
    <w:rsid w:val="00075A67"/>
    <w:rsid w:val="00075AB6"/>
    <w:rsid w:val="000762E7"/>
    <w:rsid w:val="00076408"/>
    <w:rsid w:val="0007661E"/>
    <w:rsid w:val="00076EBC"/>
    <w:rsid w:val="00077073"/>
    <w:rsid w:val="000771FE"/>
    <w:rsid w:val="00077807"/>
    <w:rsid w:val="00077BDD"/>
    <w:rsid w:val="000800EC"/>
    <w:rsid w:val="0008022A"/>
    <w:rsid w:val="00080418"/>
    <w:rsid w:val="000805B2"/>
    <w:rsid w:val="00080C1F"/>
    <w:rsid w:val="00080CFF"/>
    <w:rsid w:val="00080D74"/>
    <w:rsid w:val="00080D81"/>
    <w:rsid w:val="00080DE3"/>
    <w:rsid w:val="00081063"/>
    <w:rsid w:val="000810A8"/>
    <w:rsid w:val="00081383"/>
    <w:rsid w:val="0008147E"/>
    <w:rsid w:val="000817D9"/>
    <w:rsid w:val="00081BB6"/>
    <w:rsid w:val="00082207"/>
    <w:rsid w:val="00082309"/>
    <w:rsid w:val="000823B1"/>
    <w:rsid w:val="00082663"/>
    <w:rsid w:val="000826F4"/>
    <w:rsid w:val="000826FF"/>
    <w:rsid w:val="000827D4"/>
    <w:rsid w:val="0008280A"/>
    <w:rsid w:val="00082A49"/>
    <w:rsid w:val="00082AFF"/>
    <w:rsid w:val="00082C90"/>
    <w:rsid w:val="00082E57"/>
    <w:rsid w:val="000832D0"/>
    <w:rsid w:val="00083322"/>
    <w:rsid w:val="000834EF"/>
    <w:rsid w:val="000838AE"/>
    <w:rsid w:val="0008399B"/>
    <w:rsid w:val="00083ABE"/>
    <w:rsid w:val="00083BFA"/>
    <w:rsid w:val="00083C99"/>
    <w:rsid w:val="0008406E"/>
    <w:rsid w:val="000841DE"/>
    <w:rsid w:val="00084255"/>
    <w:rsid w:val="00084573"/>
    <w:rsid w:val="000847B4"/>
    <w:rsid w:val="000849B5"/>
    <w:rsid w:val="00084CFB"/>
    <w:rsid w:val="00085239"/>
    <w:rsid w:val="00085A1F"/>
    <w:rsid w:val="00085E39"/>
    <w:rsid w:val="00085F08"/>
    <w:rsid w:val="0008619B"/>
    <w:rsid w:val="000862BA"/>
    <w:rsid w:val="000862F6"/>
    <w:rsid w:val="000867BA"/>
    <w:rsid w:val="000867E7"/>
    <w:rsid w:val="000868BF"/>
    <w:rsid w:val="00086B50"/>
    <w:rsid w:val="00086C4D"/>
    <w:rsid w:val="0008760B"/>
    <w:rsid w:val="0008782D"/>
    <w:rsid w:val="00087DE0"/>
    <w:rsid w:val="00087E29"/>
    <w:rsid w:val="000901EE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8AB"/>
    <w:rsid w:val="000919B2"/>
    <w:rsid w:val="00091B90"/>
    <w:rsid w:val="00091F33"/>
    <w:rsid w:val="000921E3"/>
    <w:rsid w:val="000924DC"/>
    <w:rsid w:val="00092682"/>
    <w:rsid w:val="000928FD"/>
    <w:rsid w:val="00092955"/>
    <w:rsid w:val="0009297F"/>
    <w:rsid w:val="00092A3D"/>
    <w:rsid w:val="00092CFA"/>
    <w:rsid w:val="000931C3"/>
    <w:rsid w:val="00093211"/>
    <w:rsid w:val="00093216"/>
    <w:rsid w:val="00093359"/>
    <w:rsid w:val="000934E9"/>
    <w:rsid w:val="00093566"/>
    <w:rsid w:val="000939FE"/>
    <w:rsid w:val="00093DE1"/>
    <w:rsid w:val="00093F75"/>
    <w:rsid w:val="000940DA"/>
    <w:rsid w:val="000940F2"/>
    <w:rsid w:val="000942E8"/>
    <w:rsid w:val="0009437A"/>
    <w:rsid w:val="00094386"/>
    <w:rsid w:val="0009439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9A1"/>
    <w:rsid w:val="00095A24"/>
    <w:rsid w:val="00095F53"/>
    <w:rsid w:val="00096037"/>
    <w:rsid w:val="00096078"/>
    <w:rsid w:val="000960C9"/>
    <w:rsid w:val="0009616C"/>
    <w:rsid w:val="00096220"/>
    <w:rsid w:val="0009653B"/>
    <w:rsid w:val="000966BB"/>
    <w:rsid w:val="000966EA"/>
    <w:rsid w:val="00096771"/>
    <w:rsid w:val="000968D8"/>
    <w:rsid w:val="00096B27"/>
    <w:rsid w:val="00096E00"/>
    <w:rsid w:val="0009709B"/>
    <w:rsid w:val="000970D0"/>
    <w:rsid w:val="0009720E"/>
    <w:rsid w:val="0009725E"/>
    <w:rsid w:val="00097298"/>
    <w:rsid w:val="000974C3"/>
    <w:rsid w:val="00097816"/>
    <w:rsid w:val="000979F0"/>
    <w:rsid w:val="00097AA2"/>
    <w:rsid w:val="00097AE8"/>
    <w:rsid w:val="00097E50"/>
    <w:rsid w:val="000A02DC"/>
    <w:rsid w:val="000A041F"/>
    <w:rsid w:val="000A0489"/>
    <w:rsid w:val="000A074F"/>
    <w:rsid w:val="000A09A2"/>
    <w:rsid w:val="000A09B5"/>
    <w:rsid w:val="000A0A15"/>
    <w:rsid w:val="000A0ACD"/>
    <w:rsid w:val="000A0CA1"/>
    <w:rsid w:val="000A0E99"/>
    <w:rsid w:val="000A0EBE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8E"/>
    <w:rsid w:val="000A31F7"/>
    <w:rsid w:val="000A354F"/>
    <w:rsid w:val="000A3601"/>
    <w:rsid w:val="000A3ACB"/>
    <w:rsid w:val="000A3AF0"/>
    <w:rsid w:val="000A3CBA"/>
    <w:rsid w:val="000A3D51"/>
    <w:rsid w:val="000A3E0A"/>
    <w:rsid w:val="000A3F23"/>
    <w:rsid w:val="000A4002"/>
    <w:rsid w:val="000A4233"/>
    <w:rsid w:val="000A4596"/>
    <w:rsid w:val="000A47DC"/>
    <w:rsid w:val="000A49DE"/>
    <w:rsid w:val="000A4B29"/>
    <w:rsid w:val="000A4B54"/>
    <w:rsid w:val="000A4B74"/>
    <w:rsid w:val="000A4FEA"/>
    <w:rsid w:val="000A52F5"/>
    <w:rsid w:val="000A54DF"/>
    <w:rsid w:val="000A571B"/>
    <w:rsid w:val="000A576D"/>
    <w:rsid w:val="000A594A"/>
    <w:rsid w:val="000A5C11"/>
    <w:rsid w:val="000A5D1C"/>
    <w:rsid w:val="000A5D21"/>
    <w:rsid w:val="000A5E40"/>
    <w:rsid w:val="000A5E5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544"/>
    <w:rsid w:val="000A7794"/>
    <w:rsid w:val="000A79B6"/>
    <w:rsid w:val="000A7C88"/>
    <w:rsid w:val="000A7EB5"/>
    <w:rsid w:val="000A7FF7"/>
    <w:rsid w:val="000B002A"/>
    <w:rsid w:val="000B02C2"/>
    <w:rsid w:val="000B0706"/>
    <w:rsid w:val="000B081C"/>
    <w:rsid w:val="000B0A77"/>
    <w:rsid w:val="000B0E8D"/>
    <w:rsid w:val="000B0F92"/>
    <w:rsid w:val="000B1060"/>
    <w:rsid w:val="000B10A8"/>
    <w:rsid w:val="000B10AB"/>
    <w:rsid w:val="000B10E2"/>
    <w:rsid w:val="000B130E"/>
    <w:rsid w:val="000B161F"/>
    <w:rsid w:val="000B1844"/>
    <w:rsid w:val="000B1A7A"/>
    <w:rsid w:val="000B1CD3"/>
    <w:rsid w:val="000B23EB"/>
    <w:rsid w:val="000B256B"/>
    <w:rsid w:val="000B2A1A"/>
    <w:rsid w:val="000B2CD4"/>
    <w:rsid w:val="000B2D28"/>
    <w:rsid w:val="000B2EE5"/>
    <w:rsid w:val="000B326F"/>
    <w:rsid w:val="000B32D4"/>
    <w:rsid w:val="000B3472"/>
    <w:rsid w:val="000B35E7"/>
    <w:rsid w:val="000B36A1"/>
    <w:rsid w:val="000B3787"/>
    <w:rsid w:val="000B38CB"/>
    <w:rsid w:val="000B38DA"/>
    <w:rsid w:val="000B3A2C"/>
    <w:rsid w:val="000B3A7E"/>
    <w:rsid w:val="000B3F37"/>
    <w:rsid w:val="000B4788"/>
    <w:rsid w:val="000B481F"/>
    <w:rsid w:val="000B49D7"/>
    <w:rsid w:val="000B4DBF"/>
    <w:rsid w:val="000B4F93"/>
    <w:rsid w:val="000B532F"/>
    <w:rsid w:val="000B546F"/>
    <w:rsid w:val="000B567B"/>
    <w:rsid w:val="000B58DC"/>
    <w:rsid w:val="000B5C4C"/>
    <w:rsid w:val="000B5DF1"/>
    <w:rsid w:val="000B6030"/>
    <w:rsid w:val="000B62E2"/>
    <w:rsid w:val="000B62F0"/>
    <w:rsid w:val="000B65BE"/>
    <w:rsid w:val="000B668D"/>
    <w:rsid w:val="000B680F"/>
    <w:rsid w:val="000B6AC9"/>
    <w:rsid w:val="000B6B39"/>
    <w:rsid w:val="000B6B3A"/>
    <w:rsid w:val="000B6BDF"/>
    <w:rsid w:val="000B6C69"/>
    <w:rsid w:val="000B71B6"/>
    <w:rsid w:val="000B7312"/>
    <w:rsid w:val="000B757B"/>
    <w:rsid w:val="000B76DF"/>
    <w:rsid w:val="000B7707"/>
    <w:rsid w:val="000B7719"/>
    <w:rsid w:val="000B7B2B"/>
    <w:rsid w:val="000B7D5E"/>
    <w:rsid w:val="000B7E16"/>
    <w:rsid w:val="000C01B3"/>
    <w:rsid w:val="000C081D"/>
    <w:rsid w:val="000C0C2D"/>
    <w:rsid w:val="000C1219"/>
    <w:rsid w:val="000C133A"/>
    <w:rsid w:val="000C1545"/>
    <w:rsid w:val="000C182F"/>
    <w:rsid w:val="000C1982"/>
    <w:rsid w:val="000C1D98"/>
    <w:rsid w:val="000C1DBD"/>
    <w:rsid w:val="000C2079"/>
    <w:rsid w:val="000C2271"/>
    <w:rsid w:val="000C2302"/>
    <w:rsid w:val="000C240A"/>
    <w:rsid w:val="000C2A81"/>
    <w:rsid w:val="000C2B21"/>
    <w:rsid w:val="000C2C2D"/>
    <w:rsid w:val="000C2DE1"/>
    <w:rsid w:val="000C2E7E"/>
    <w:rsid w:val="000C2EB8"/>
    <w:rsid w:val="000C3585"/>
    <w:rsid w:val="000C393F"/>
    <w:rsid w:val="000C3984"/>
    <w:rsid w:val="000C39A0"/>
    <w:rsid w:val="000C3D04"/>
    <w:rsid w:val="000C4065"/>
    <w:rsid w:val="000C408B"/>
    <w:rsid w:val="000C4137"/>
    <w:rsid w:val="000C413B"/>
    <w:rsid w:val="000C41F3"/>
    <w:rsid w:val="000C41F5"/>
    <w:rsid w:val="000C43C7"/>
    <w:rsid w:val="000C4538"/>
    <w:rsid w:val="000C467C"/>
    <w:rsid w:val="000C46B0"/>
    <w:rsid w:val="000C4912"/>
    <w:rsid w:val="000C4C76"/>
    <w:rsid w:val="000C4CAA"/>
    <w:rsid w:val="000C5075"/>
    <w:rsid w:val="000C5480"/>
    <w:rsid w:val="000C54CD"/>
    <w:rsid w:val="000C55D6"/>
    <w:rsid w:val="000C5759"/>
    <w:rsid w:val="000C5A6F"/>
    <w:rsid w:val="000C5E7D"/>
    <w:rsid w:val="000C5F1F"/>
    <w:rsid w:val="000C62F8"/>
    <w:rsid w:val="000C6475"/>
    <w:rsid w:val="000C673C"/>
    <w:rsid w:val="000C6942"/>
    <w:rsid w:val="000C69F8"/>
    <w:rsid w:val="000C6A01"/>
    <w:rsid w:val="000C6C00"/>
    <w:rsid w:val="000C70F7"/>
    <w:rsid w:val="000C71D9"/>
    <w:rsid w:val="000C7237"/>
    <w:rsid w:val="000C7496"/>
    <w:rsid w:val="000C7523"/>
    <w:rsid w:val="000C7699"/>
    <w:rsid w:val="000C77EE"/>
    <w:rsid w:val="000C7BB6"/>
    <w:rsid w:val="000C7CE9"/>
    <w:rsid w:val="000C7E96"/>
    <w:rsid w:val="000D0153"/>
    <w:rsid w:val="000D01ED"/>
    <w:rsid w:val="000D037E"/>
    <w:rsid w:val="000D090C"/>
    <w:rsid w:val="000D0A0F"/>
    <w:rsid w:val="000D0AB8"/>
    <w:rsid w:val="000D0BCC"/>
    <w:rsid w:val="000D0CF6"/>
    <w:rsid w:val="000D0F9A"/>
    <w:rsid w:val="000D10A8"/>
    <w:rsid w:val="000D1297"/>
    <w:rsid w:val="000D12E4"/>
    <w:rsid w:val="000D148D"/>
    <w:rsid w:val="000D14EB"/>
    <w:rsid w:val="000D1610"/>
    <w:rsid w:val="000D17D6"/>
    <w:rsid w:val="000D1D62"/>
    <w:rsid w:val="000D206C"/>
    <w:rsid w:val="000D2185"/>
    <w:rsid w:val="000D22CD"/>
    <w:rsid w:val="000D2576"/>
    <w:rsid w:val="000D2957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9F1"/>
    <w:rsid w:val="000D3A2C"/>
    <w:rsid w:val="000D3E11"/>
    <w:rsid w:val="000D3F8F"/>
    <w:rsid w:val="000D4324"/>
    <w:rsid w:val="000D43C7"/>
    <w:rsid w:val="000D4692"/>
    <w:rsid w:val="000D46D6"/>
    <w:rsid w:val="000D46EE"/>
    <w:rsid w:val="000D4896"/>
    <w:rsid w:val="000D48A1"/>
    <w:rsid w:val="000D4DE6"/>
    <w:rsid w:val="000D5158"/>
    <w:rsid w:val="000D539E"/>
    <w:rsid w:val="000D55EA"/>
    <w:rsid w:val="000D5965"/>
    <w:rsid w:val="000D59D6"/>
    <w:rsid w:val="000D5AB0"/>
    <w:rsid w:val="000D5AD1"/>
    <w:rsid w:val="000D5C7D"/>
    <w:rsid w:val="000D5E4D"/>
    <w:rsid w:val="000D623F"/>
    <w:rsid w:val="000D6547"/>
    <w:rsid w:val="000D675B"/>
    <w:rsid w:val="000D6888"/>
    <w:rsid w:val="000D6946"/>
    <w:rsid w:val="000D69B0"/>
    <w:rsid w:val="000D6D19"/>
    <w:rsid w:val="000D6E27"/>
    <w:rsid w:val="000D6E96"/>
    <w:rsid w:val="000D7268"/>
    <w:rsid w:val="000D7712"/>
    <w:rsid w:val="000D7783"/>
    <w:rsid w:val="000D7B46"/>
    <w:rsid w:val="000D7C46"/>
    <w:rsid w:val="000E00C7"/>
    <w:rsid w:val="000E011D"/>
    <w:rsid w:val="000E0304"/>
    <w:rsid w:val="000E03CF"/>
    <w:rsid w:val="000E05EC"/>
    <w:rsid w:val="000E063A"/>
    <w:rsid w:val="000E076E"/>
    <w:rsid w:val="000E0991"/>
    <w:rsid w:val="000E0BD4"/>
    <w:rsid w:val="000E0C78"/>
    <w:rsid w:val="000E0CFE"/>
    <w:rsid w:val="000E0D09"/>
    <w:rsid w:val="000E0D89"/>
    <w:rsid w:val="000E0EFA"/>
    <w:rsid w:val="000E1003"/>
    <w:rsid w:val="000E10FA"/>
    <w:rsid w:val="000E11D3"/>
    <w:rsid w:val="000E1267"/>
    <w:rsid w:val="000E1390"/>
    <w:rsid w:val="000E1478"/>
    <w:rsid w:val="000E14B9"/>
    <w:rsid w:val="000E173A"/>
    <w:rsid w:val="000E17B4"/>
    <w:rsid w:val="000E182B"/>
    <w:rsid w:val="000E1A09"/>
    <w:rsid w:val="000E1E8E"/>
    <w:rsid w:val="000E1F35"/>
    <w:rsid w:val="000E20D1"/>
    <w:rsid w:val="000E22C4"/>
    <w:rsid w:val="000E24D1"/>
    <w:rsid w:val="000E26A0"/>
    <w:rsid w:val="000E2787"/>
    <w:rsid w:val="000E279B"/>
    <w:rsid w:val="000E2828"/>
    <w:rsid w:val="000E28D7"/>
    <w:rsid w:val="000E28ED"/>
    <w:rsid w:val="000E2BB1"/>
    <w:rsid w:val="000E2C9D"/>
    <w:rsid w:val="000E2D32"/>
    <w:rsid w:val="000E2D54"/>
    <w:rsid w:val="000E3075"/>
    <w:rsid w:val="000E30A8"/>
    <w:rsid w:val="000E31F0"/>
    <w:rsid w:val="000E331F"/>
    <w:rsid w:val="000E3358"/>
    <w:rsid w:val="000E37C4"/>
    <w:rsid w:val="000E386B"/>
    <w:rsid w:val="000E38ED"/>
    <w:rsid w:val="000E3945"/>
    <w:rsid w:val="000E3F84"/>
    <w:rsid w:val="000E40C3"/>
    <w:rsid w:val="000E45B6"/>
    <w:rsid w:val="000E476B"/>
    <w:rsid w:val="000E4C9B"/>
    <w:rsid w:val="000E4D01"/>
    <w:rsid w:val="000E4F8C"/>
    <w:rsid w:val="000E5041"/>
    <w:rsid w:val="000E529E"/>
    <w:rsid w:val="000E535F"/>
    <w:rsid w:val="000E5830"/>
    <w:rsid w:val="000E5C4E"/>
    <w:rsid w:val="000E5CA5"/>
    <w:rsid w:val="000E5E3A"/>
    <w:rsid w:val="000E6205"/>
    <w:rsid w:val="000E6576"/>
    <w:rsid w:val="000E65A7"/>
    <w:rsid w:val="000E6635"/>
    <w:rsid w:val="000E6975"/>
    <w:rsid w:val="000E6BAE"/>
    <w:rsid w:val="000E6BAF"/>
    <w:rsid w:val="000E6BCA"/>
    <w:rsid w:val="000E6EED"/>
    <w:rsid w:val="000E6F62"/>
    <w:rsid w:val="000E71D2"/>
    <w:rsid w:val="000E767E"/>
    <w:rsid w:val="000E7F51"/>
    <w:rsid w:val="000F00D8"/>
    <w:rsid w:val="000F0357"/>
    <w:rsid w:val="000F03BD"/>
    <w:rsid w:val="000F0439"/>
    <w:rsid w:val="000F04E2"/>
    <w:rsid w:val="000F095B"/>
    <w:rsid w:val="000F0BB3"/>
    <w:rsid w:val="000F0BFB"/>
    <w:rsid w:val="000F0EDC"/>
    <w:rsid w:val="000F10C5"/>
    <w:rsid w:val="000F13C4"/>
    <w:rsid w:val="000F13D7"/>
    <w:rsid w:val="000F16EF"/>
    <w:rsid w:val="000F17E4"/>
    <w:rsid w:val="000F1878"/>
    <w:rsid w:val="000F1B9F"/>
    <w:rsid w:val="000F1CF3"/>
    <w:rsid w:val="000F1E42"/>
    <w:rsid w:val="000F1F02"/>
    <w:rsid w:val="000F1F98"/>
    <w:rsid w:val="000F20CD"/>
    <w:rsid w:val="000F22C7"/>
    <w:rsid w:val="000F22F6"/>
    <w:rsid w:val="000F2344"/>
    <w:rsid w:val="000F2965"/>
    <w:rsid w:val="000F2DAB"/>
    <w:rsid w:val="000F32D5"/>
    <w:rsid w:val="000F34C7"/>
    <w:rsid w:val="000F3832"/>
    <w:rsid w:val="000F3B40"/>
    <w:rsid w:val="000F3CD5"/>
    <w:rsid w:val="000F3F2F"/>
    <w:rsid w:val="000F3F7B"/>
    <w:rsid w:val="000F408B"/>
    <w:rsid w:val="000F4162"/>
    <w:rsid w:val="000F42EA"/>
    <w:rsid w:val="000F44FF"/>
    <w:rsid w:val="000F4726"/>
    <w:rsid w:val="000F4C01"/>
    <w:rsid w:val="000F4CAF"/>
    <w:rsid w:val="000F4D2F"/>
    <w:rsid w:val="000F4DA0"/>
    <w:rsid w:val="000F4E0F"/>
    <w:rsid w:val="000F4F44"/>
    <w:rsid w:val="000F4FB4"/>
    <w:rsid w:val="000F53CB"/>
    <w:rsid w:val="000F5490"/>
    <w:rsid w:val="000F56B3"/>
    <w:rsid w:val="000F5725"/>
    <w:rsid w:val="000F5C36"/>
    <w:rsid w:val="000F5D23"/>
    <w:rsid w:val="000F5DFE"/>
    <w:rsid w:val="000F5E3D"/>
    <w:rsid w:val="000F5F0B"/>
    <w:rsid w:val="000F63F0"/>
    <w:rsid w:val="000F6634"/>
    <w:rsid w:val="000F676C"/>
    <w:rsid w:val="000F6799"/>
    <w:rsid w:val="000F6881"/>
    <w:rsid w:val="000F69B6"/>
    <w:rsid w:val="000F6C32"/>
    <w:rsid w:val="000F6D86"/>
    <w:rsid w:val="000F6EBC"/>
    <w:rsid w:val="000F7CAD"/>
    <w:rsid w:val="000F7E1A"/>
    <w:rsid w:val="000F7E22"/>
    <w:rsid w:val="00100097"/>
    <w:rsid w:val="001000E9"/>
    <w:rsid w:val="00100161"/>
    <w:rsid w:val="00100169"/>
    <w:rsid w:val="001001F1"/>
    <w:rsid w:val="0010067A"/>
    <w:rsid w:val="00100920"/>
    <w:rsid w:val="00100986"/>
    <w:rsid w:val="00100A18"/>
    <w:rsid w:val="00100D39"/>
    <w:rsid w:val="00100F7B"/>
    <w:rsid w:val="001010D7"/>
    <w:rsid w:val="001012A5"/>
    <w:rsid w:val="00101489"/>
    <w:rsid w:val="001017BC"/>
    <w:rsid w:val="001017C8"/>
    <w:rsid w:val="00101A0E"/>
    <w:rsid w:val="00101ACE"/>
    <w:rsid w:val="00101D6C"/>
    <w:rsid w:val="00101E01"/>
    <w:rsid w:val="00102147"/>
    <w:rsid w:val="001021DD"/>
    <w:rsid w:val="001021F1"/>
    <w:rsid w:val="00102366"/>
    <w:rsid w:val="0010252A"/>
    <w:rsid w:val="0010273C"/>
    <w:rsid w:val="001027AE"/>
    <w:rsid w:val="001027C1"/>
    <w:rsid w:val="00102999"/>
    <w:rsid w:val="00102A33"/>
    <w:rsid w:val="00102BA5"/>
    <w:rsid w:val="00102E56"/>
    <w:rsid w:val="00103159"/>
    <w:rsid w:val="001031F0"/>
    <w:rsid w:val="0010342F"/>
    <w:rsid w:val="00103658"/>
    <w:rsid w:val="0010366C"/>
    <w:rsid w:val="00103886"/>
    <w:rsid w:val="00103890"/>
    <w:rsid w:val="00103E17"/>
    <w:rsid w:val="00104036"/>
    <w:rsid w:val="00104058"/>
    <w:rsid w:val="0010405D"/>
    <w:rsid w:val="00104178"/>
    <w:rsid w:val="00104228"/>
    <w:rsid w:val="00104490"/>
    <w:rsid w:val="00104979"/>
    <w:rsid w:val="00104A80"/>
    <w:rsid w:val="00104ACF"/>
    <w:rsid w:val="00104D55"/>
    <w:rsid w:val="0010509F"/>
    <w:rsid w:val="001050B7"/>
    <w:rsid w:val="001050F9"/>
    <w:rsid w:val="00105136"/>
    <w:rsid w:val="00105174"/>
    <w:rsid w:val="00105199"/>
    <w:rsid w:val="0010521E"/>
    <w:rsid w:val="001053E5"/>
    <w:rsid w:val="0010568A"/>
    <w:rsid w:val="001056C5"/>
    <w:rsid w:val="001057A0"/>
    <w:rsid w:val="00105820"/>
    <w:rsid w:val="00105CEE"/>
    <w:rsid w:val="00105DA1"/>
    <w:rsid w:val="001063FC"/>
    <w:rsid w:val="001065FB"/>
    <w:rsid w:val="0010660E"/>
    <w:rsid w:val="0010679B"/>
    <w:rsid w:val="00106A95"/>
    <w:rsid w:val="00106C16"/>
    <w:rsid w:val="00106CC3"/>
    <w:rsid w:val="00106DA5"/>
    <w:rsid w:val="00106E7E"/>
    <w:rsid w:val="00106FF1"/>
    <w:rsid w:val="00107143"/>
    <w:rsid w:val="00107332"/>
    <w:rsid w:val="0010795D"/>
    <w:rsid w:val="00107993"/>
    <w:rsid w:val="00107B30"/>
    <w:rsid w:val="00107FA0"/>
    <w:rsid w:val="0011034F"/>
    <w:rsid w:val="001104CC"/>
    <w:rsid w:val="001105AB"/>
    <w:rsid w:val="00110631"/>
    <w:rsid w:val="00110851"/>
    <w:rsid w:val="001108EE"/>
    <w:rsid w:val="0011090D"/>
    <w:rsid w:val="001111BD"/>
    <w:rsid w:val="0011124B"/>
    <w:rsid w:val="001115C0"/>
    <w:rsid w:val="001115F4"/>
    <w:rsid w:val="001116D2"/>
    <w:rsid w:val="00111769"/>
    <w:rsid w:val="0011190B"/>
    <w:rsid w:val="00111AD9"/>
    <w:rsid w:val="00111B5F"/>
    <w:rsid w:val="00111DA6"/>
    <w:rsid w:val="00111EF4"/>
    <w:rsid w:val="00112089"/>
    <w:rsid w:val="0011230B"/>
    <w:rsid w:val="00112683"/>
    <w:rsid w:val="001126D9"/>
    <w:rsid w:val="001126ED"/>
    <w:rsid w:val="00112919"/>
    <w:rsid w:val="00112975"/>
    <w:rsid w:val="00112B8F"/>
    <w:rsid w:val="00112E14"/>
    <w:rsid w:val="00112F58"/>
    <w:rsid w:val="0011303D"/>
    <w:rsid w:val="001134DA"/>
    <w:rsid w:val="0011372B"/>
    <w:rsid w:val="00113A11"/>
    <w:rsid w:val="00113BCE"/>
    <w:rsid w:val="00113D8F"/>
    <w:rsid w:val="001140FA"/>
    <w:rsid w:val="00114170"/>
    <w:rsid w:val="001141CF"/>
    <w:rsid w:val="00114379"/>
    <w:rsid w:val="001146A3"/>
    <w:rsid w:val="001146C6"/>
    <w:rsid w:val="001147B8"/>
    <w:rsid w:val="001147D2"/>
    <w:rsid w:val="00114949"/>
    <w:rsid w:val="00114A7E"/>
    <w:rsid w:val="00114E61"/>
    <w:rsid w:val="00114EA7"/>
    <w:rsid w:val="0011527F"/>
    <w:rsid w:val="0011530A"/>
    <w:rsid w:val="00115334"/>
    <w:rsid w:val="0011536C"/>
    <w:rsid w:val="0011538F"/>
    <w:rsid w:val="001155A6"/>
    <w:rsid w:val="00115716"/>
    <w:rsid w:val="0011584C"/>
    <w:rsid w:val="001158D5"/>
    <w:rsid w:val="00116148"/>
    <w:rsid w:val="00116339"/>
    <w:rsid w:val="0011645E"/>
    <w:rsid w:val="001164EC"/>
    <w:rsid w:val="001166B6"/>
    <w:rsid w:val="00116960"/>
    <w:rsid w:val="00116A2D"/>
    <w:rsid w:val="00116A42"/>
    <w:rsid w:val="00117423"/>
    <w:rsid w:val="001175EF"/>
    <w:rsid w:val="00117677"/>
    <w:rsid w:val="0011783F"/>
    <w:rsid w:val="00117957"/>
    <w:rsid w:val="00117C78"/>
    <w:rsid w:val="00117EBA"/>
    <w:rsid w:val="001201EA"/>
    <w:rsid w:val="001203DB"/>
    <w:rsid w:val="001204B4"/>
    <w:rsid w:val="0012065D"/>
    <w:rsid w:val="0012079F"/>
    <w:rsid w:val="001207F3"/>
    <w:rsid w:val="00120BC4"/>
    <w:rsid w:val="00120C13"/>
    <w:rsid w:val="00121601"/>
    <w:rsid w:val="00121769"/>
    <w:rsid w:val="00121776"/>
    <w:rsid w:val="0012190D"/>
    <w:rsid w:val="00121E1A"/>
    <w:rsid w:val="00121E39"/>
    <w:rsid w:val="001225BC"/>
    <w:rsid w:val="00122727"/>
    <w:rsid w:val="00122780"/>
    <w:rsid w:val="00122842"/>
    <w:rsid w:val="00122A1F"/>
    <w:rsid w:val="00122B59"/>
    <w:rsid w:val="00122B88"/>
    <w:rsid w:val="00122E59"/>
    <w:rsid w:val="001232D2"/>
    <w:rsid w:val="0012345C"/>
    <w:rsid w:val="0012367C"/>
    <w:rsid w:val="001236BC"/>
    <w:rsid w:val="00123975"/>
    <w:rsid w:val="00123B02"/>
    <w:rsid w:val="00123D4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177"/>
    <w:rsid w:val="001252FE"/>
    <w:rsid w:val="00125365"/>
    <w:rsid w:val="001255A6"/>
    <w:rsid w:val="0012573A"/>
    <w:rsid w:val="00125D34"/>
    <w:rsid w:val="00125EB0"/>
    <w:rsid w:val="00126013"/>
    <w:rsid w:val="0012636F"/>
    <w:rsid w:val="0012637F"/>
    <w:rsid w:val="001263E7"/>
    <w:rsid w:val="0012669C"/>
    <w:rsid w:val="00126846"/>
    <w:rsid w:val="001268B7"/>
    <w:rsid w:val="001268D1"/>
    <w:rsid w:val="00126A53"/>
    <w:rsid w:val="00126A9F"/>
    <w:rsid w:val="00126C63"/>
    <w:rsid w:val="001274AC"/>
    <w:rsid w:val="001275E6"/>
    <w:rsid w:val="001277B6"/>
    <w:rsid w:val="001278B6"/>
    <w:rsid w:val="001279AD"/>
    <w:rsid w:val="00127A41"/>
    <w:rsid w:val="00127C43"/>
    <w:rsid w:val="00127DE2"/>
    <w:rsid w:val="00127E92"/>
    <w:rsid w:val="00127F28"/>
    <w:rsid w:val="00127FF6"/>
    <w:rsid w:val="0013016D"/>
    <w:rsid w:val="00130257"/>
    <w:rsid w:val="001303BC"/>
    <w:rsid w:val="00130714"/>
    <w:rsid w:val="00130953"/>
    <w:rsid w:val="00130A97"/>
    <w:rsid w:val="00130AF0"/>
    <w:rsid w:val="00130BAF"/>
    <w:rsid w:val="00130BBD"/>
    <w:rsid w:val="00131683"/>
    <w:rsid w:val="001316CF"/>
    <w:rsid w:val="0013181A"/>
    <w:rsid w:val="00131843"/>
    <w:rsid w:val="00131AC6"/>
    <w:rsid w:val="00131AFD"/>
    <w:rsid w:val="00131F82"/>
    <w:rsid w:val="001321CE"/>
    <w:rsid w:val="00132230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27F"/>
    <w:rsid w:val="0013334C"/>
    <w:rsid w:val="001336CA"/>
    <w:rsid w:val="001338A0"/>
    <w:rsid w:val="00133928"/>
    <w:rsid w:val="00133A1F"/>
    <w:rsid w:val="00133C69"/>
    <w:rsid w:val="00133E0E"/>
    <w:rsid w:val="00133E11"/>
    <w:rsid w:val="00133EBD"/>
    <w:rsid w:val="00134176"/>
    <w:rsid w:val="001341AE"/>
    <w:rsid w:val="00134420"/>
    <w:rsid w:val="001348F0"/>
    <w:rsid w:val="00134912"/>
    <w:rsid w:val="00134A65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5E3D"/>
    <w:rsid w:val="00136011"/>
    <w:rsid w:val="0013612A"/>
    <w:rsid w:val="0013639C"/>
    <w:rsid w:val="0013669F"/>
    <w:rsid w:val="00136825"/>
    <w:rsid w:val="00136998"/>
    <w:rsid w:val="00136AAD"/>
    <w:rsid w:val="00136D2C"/>
    <w:rsid w:val="001371C0"/>
    <w:rsid w:val="00137280"/>
    <w:rsid w:val="00137288"/>
    <w:rsid w:val="0013737B"/>
    <w:rsid w:val="00137480"/>
    <w:rsid w:val="001374FE"/>
    <w:rsid w:val="00137520"/>
    <w:rsid w:val="0013756F"/>
    <w:rsid w:val="001375B9"/>
    <w:rsid w:val="001376BD"/>
    <w:rsid w:val="001376EA"/>
    <w:rsid w:val="001376F7"/>
    <w:rsid w:val="001379B8"/>
    <w:rsid w:val="00137EA0"/>
    <w:rsid w:val="00137FAF"/>
    <w:rsid w:val="00140608"/>
    <w:rsid w:val="0014073C"/>
    <w:rsid w:val="00140762"/>
    <w:rsid w:val="00140783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34"/>
    <w:rsid w:val="00141E46"/>
    <w:rsid w:val="00141ED1"/>
    <w:rsid w:val="00141F72"/>
    <w:rsid w:val="0014206B"/>
    <w:rsid w:val="00142093"/>
    <w:rsid w:val="0014214B"/>
    <w:rsid w:val="00142558"/>
    <w:rsid w:val="00142693"/>
    <w:rsid w:val="00142764"/>
    <w:rsid w:val="00142E42"/>
    <w:rsid w:val="00142E6B"/>
    <w:rsid w:val="0014309A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91B"/>
    <w:rsid w:val="00145E70"/>
    <w:rsid w:val="0014618E"/>
    <w:rsid w:val="001462D7"/>
    <w:rsid w:val="00146577"/>
    <w:rsid w:val="00146773"/>
    <w:rsid w:val="0014703E"/>
    <w:rsid w:val="00147161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900"/>
    <w:rsid w:val="001519FD"/>
    <w:rsid w:val="00151B31"/>
    <w:rsid w:val="00151CE5"/>
    <w:rsid w:val="00151F4B"/>
    <w:rsid w:val="00151FFD"/>
    <w:rsid w:val="00152066"/>
    <w:rsid w:val="001521D3"/>
    <w:rsid w:val="00152559"/>
    <w:rsid w:val="00152611"/>
    <w:rsid w:val="00152973"/>
    <w:rsid w:val="001529A6"/>
    <w:rsid w:val="00152A32"/>
    <w:rsid w:val="00152A3B"/>
    <w:rsid w:val="00152AAD"/>
    <w:rsid w:val="0015326D"/>
    <w:rsid w:val="0015334E"/>
    <w:rsid w:val="0015347E"/>
    <w:rsid w:val="00153723"/>
    <w:rsid w:val="00153946"/>
    <w:rsid w:val="00153A14"/>
    <w:rsid w:val="00153A48"/>
    <w:rsid w:val="00153A6B"/>
    <w:rsid w:val="00153E23"/>
    <w:rsid w:val="00153E69"/>
    <w:rsid w:val="00153EEF"/>
    <w:rsid w:val="00153F29"/>
    <w:rsid w:val="001540F5"/>
    <w:rsid w:val="001544AB"/>
    <w:rsid w:val="00154899"/>
    <w:rsid w:val="00154C76"/>
    <w:rsid w:val="00154F0D"/>
    <w:rsid w:val="00154F34"/>
    <w:rsid w:val="00155178"/>
    <w:rsid w:val="00155648"/>
    <w:rsid w:val="00155672"/>
    <w:rsid w:val="00155675"/>
    <w:rsid w:val="00155696"/>
    <w:rsid w:val="0015571A"/>
    <w:rsid w:val="001557AD"/>
    <w:rsid w:val="00155D37"/>
    <w:rsid w:val="00155D53"/>
    <w:rsid w:val="00155EC5"/>
    <w:rsid w:val="00155EFF"/>
    <w:rsid w:val="0015622B"/>
    <w:rsid w:val="00156260"/>
    <w:rsid w:val="00156284"/>
    <w:rsid w:val="00156502"/>
    <w:rsid w:val="00156A76"/>
    <w:rsid w:val="00156B22"/>
    <w:rsid w:val="00156E35"/>
    <w:rsid w:val="00157366"/>
    <w:rsid w:val="0015748E"/>
    <w:rsid w:val="00157490"/>
    <w:rsid w:val="001577C6"/>
    <w:rsid w:val="001578EB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0C4E"/>
    <w:rsid w:val="001613CB"/>
    <w:rsid w:val="0016152E"/>
    <w:rsid w:val="0016161B"/>
    <w:rsid w:val="00161CA5"/>
    <w:rsid w:val="00161E31"/>
    <w:rsid w:val="00161E83"/>
    <w:rsid w:val="00161E99"/>
    <w:rsid w:val="0016221C"/>
    <w:rsid w:val="00162262"/>
    <w:rsid w:val="001623A3"/>
    <w:rsid w:val="0016255C"/>
    <w:rsid w:val="00162BD5"/>
    <w:rsid w:val="00162CF1"/>
    <w:rsid w:val="00162F71"/>
    <w:rsid w:val="00162F82"/>
    <w:rsid w:val="00162FB5"/>
    <w:rsid w:val="001630E4"/>
    <w:rsid w:val="00163176"/>
    <w:rsid w:val="001632AE"/>
    <w:rsid w:val="0016368F"/>
    <w:rsid w:val="001639BC"/>
    <w:rsid w:val="00163AFC"/>
    <w:rsid w:val="00163C9A"/>
    <w:rsid w:val="001640A9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73C"/>
    <w:rsid w:val="00166809"/>
    <w:rsid w:val="0016680E"/>
    <w:rsid w:val="00166818"/>
    <w:rsid w:val="00166879"/>
    <w:rsid w:val="001669F9"/>
    <w:rsid w:val="00166C75"/>
    <w:rsid w:val="00166D9E"/>
    <w:rsid w:val="00166EAF"/>
    <w:rsid w:val="00166EE2"/>
    <w:rsid w:val="0016700E"/>
    <w:rsid w:val="00167125"/>
    <w:rsid w:val="0016733C"/>
    <w:rsid w:val="001674F2"/>
    <w:rsid w:val="0016764C"/>
    <w:rsid w:val="00167891"/>
    <w:rsid w:val="001679A2"/>
    <w:rsid w:val="00167A13"/>
    <w:rsid w:val="00167ACD"/>
    <w:rsid w:val="00167D2F"/>
    <w:rsid w:val="00170397"/>
    <w:rsid w:val="001703B3"/>
    <w:rsid w:val="00170482"/>
    <w:rsid w:val="001706E4"/>
    <w:rsid w:val="001706E7"/>
    <w:rsid w:val="001708D0"/>
    <w:rsid w:val="00170E05"/>
    <w:rsid w:val="00171072"/>
    <w:rsid w:val="001710F5"/>
    <w:rsid w:val="0017121D"/>
    <w:rsid w:val="0017132F"/>
    <w:rsid w:val="00171657"/>
    <w:rsid w:val="00171661"/>
    <w:rsid w:val="001717CE"/>
    <w:rsid w:val="00171B5E"/>
    <w:rsid w:val="00171BC2"/>
    <w:rsid w:val="00171BD3"/>
    <w:rsid w:val="00171BF0"/>
    <w:rsid w:val="00171CEF"/>
    <w:rsid w:val="00171D7E"/>
    <w:rsid w:val="00171EED"/>
    <w:rsid w:val="00171F14"/>
    <w:rsid w:val="00172379"/>
    <w:rsid w:val="001725EA"/>
    <w:rsid w:val="001726D2"/>
    <w:rsid w:val="00172921"/>
    <w:rsid w:val="001729E1"/>
    <w:rsid w:val="00172A5B"/>
    <w:rsid w:val="00172A75"/>
    <w:rsid w:val="00172B61"/>
    <w:rsid w:val="00172C20"/>
    <w:rsid w:val="0017303E"/>
    <w:rsid w:val="00173070"/>
    <w:rsid w:val="00173749"/>
    <w:rsid w:val="00173837"/>
    <w:rsid w:val="001738A5"/>
    <w:rsid w:val="001738CE"/>
    <w:rsid w:val="00173A00"/>
    <w:rsid w:val="00173D38"/>
    <w:rsid w:val="00173F6C"/>
    <w:rsid w:val="001742C5"/>
    <w:rsid w:val="001743E0"/>
    <w:rsid w:val="001744BA"/>
    <w:rsid w:val="00174568"/>
    <w:rsid w:val="0017489C"/>
    <w:rsid w:val="00174948"/>
    <w:rsid w:val="00174C07"/>
    <w:rsid w:val="00174DDB"/>
    <w:rsid w:val="00174FAC"/>
    <w:rsid w:val="00175009"/>
    <w:rsid w:val="00175283"/>
    <w:rsid w:val="001752EC"/>
    <w:rsid w:val="00175614"/>
    <w:rsid w:val="00175626"/>
    <w:rsid w:val="00175782"/>
    <w:rsid w:val="00175A6E"/>
    <w:rsid w:val="00175B5A"/>
    <w:rsid w:val="00175C4F"/>
    <w:rsid w:val="00175DAB"/>
    <w:rsid w:val="00175EF2"/>
    <w:rsid w:val="00176052"/>
    <w:rsid w:val="0017639F"/>
    <w:rsid w:val="00176414"/>
    <w:rsid w:val="00176AA0"/>
    <w:rsid w:val="00176BDB"/>
    <w:rsid w:val="00176C02"/>
    <w:rsid w:val="00176CA9"/>
    <w:rsid w:val="00176D01"/>
    <w:rsid w:val="00176E75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2CB"/>
    <w:rsid w:val="00180338"/>
    <w:rsid w:val="001806A9"/>
    <w:rsid w:val="00180860"/>
    <w:rsid w:val="001809CD"/>
    <w:rsid w:val="00180C4D"/>
    <w:rsid w:val="00180C69"/>
    <w:rsid w:val="00180D96"/>
    <w:rsid w:val="00180E60"/>
    <w:rsid w:val="00180F89"/>
    <w:rsid w:val="0018115C"/>
    <w:rsid w:val="001817BA"/>
    <w:rsid w:val="00181884"/>
    <w:rsid w:val="00181A83"/>
    <w:rsid w:val="00181B3A"/>
    <w:rsid w:val="00181E19"/>
    <w:rsid w:val="00181E9D"/>
    <w:rsid w:val="00181EE7"/>
    <w:rsid w:val="001820B2"/>
    <w:rsid w:val="001821E9"/>
    <w:rsid w:val="001822C4"/>
    <w:rsid w:val="0018246F"/>
    <w:rsid w:val="001826C1"/>
    <w:rsid w:val="00182718"/>
    <w:rsid w:val="0018271E"/>
    <w:rsid w:val="00182747"/>
    <w:rsid w:val="00182B0B"/>
    <w:rsid w:val="00182CE4"/>
    <w:rsid w:val="00182FBF"/>
    <w:rsid w:val="00183341"/>
    <w:rsid w:val="001836DF"/>
    <w:rsid w:val="001837F7"/>
    <w:rsid w:val="00183B20"/>
    <w:rsid w:val="00183B7D"/>
    <w:rsid w:val="00183B80"/>
    <w:rsid w:val="00183CB7"/>
    <w:rsid w:val="00183CC6"/>
    <w:rsid w:val="00183EB8"/>
    <w:rsid w:val="00183F11"/>
    <w:rsid w:val="001840F5"/>
    <w:rsid w:val="00184A29"/>
    <w:rsid w:val="00184B11"/>
    <w:rsid w:val="00184B9F"/>
    <w:rsid w:val="00184DAB"/>
    <w:rsid w:val="00184DBF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FB"/>
    <w:rsid w:val="0018695F"/>
    <w:rsid w:val="001869EF"/>
    <w:rsid w:val="00186A7F"/>
    <w:rsid w:val="00186B4D"/>
    <w:rsid w:val="00187624"/>
    <w:rsid w:val="0018767B"/>
    <w:rsid w:val="00187DE5"/>
    <w:rsid w:val="00187E31"/>
    <w:rsid w:val="0019003E"/>
    <w:rsid w:val="00190318"/>
    <w:rsid w:val="001904BF"/>
    <w:rsid w:val="001908C5"/>
    <w:rsid w:val="00190927"/>
    <w:rsid w:val="00190BD5"/>
    <w:rsid w:val="00190C5A"/>
    <w:rsid w:val="00190D28"/>
    <w:rsid w:val="00191202"/>
    <w:rsid w:val="0019142A"/>
    <w:rsid w:val="0019143D"/>
    <w:rsid w:val="001914C1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23C"/>
    <w:rsid w:val="00192338"/>
    <w:rsid w:val="001923AF"/>
    <w:rsid w:val="0019255D"/>
    <w:rsid w:val="00192589"/>
    <w:rsid w:val="001925E5"/>
    <w:rsid w:val="001929F7"/>
    <w:rsid w:val="00192C30"/>
    <w:rsid w:val="00192D5D"/>
    <w:rsid w:val="001935F8"/>
    <w:rsid w:val="0019381B"/>
    <w:rsid w:val="00193987"/>
    <w:rsid w:val="00193BD3"/>
    <w:rsid w:val="00193D7D"/>
    <w:rsid w:val="0019445C"/>
    <w:rsid w:val="00194460"/>
    <w:rsid w:val="00194654"/>
    <w:rsid w:val="00194955"/>
    <w:rsid w:val="00194A9C"/>
    <w:rsid w:val="00194B46"/>
    <w:rsid w:val="00194D58"/>
    <w:rsid w:val="00194FBA"/>
    <w:rsid w:val="00195050"/>
    <w:rsid w:val="00195447"/>
    <w:rsid w:val="001954AB"/>
    <w:rsid w:val="0019558B"/>
    <w:rsid w:val="00195657"/>
    <w:rsid w:val="0019573B"/>
    <w:rsid w:val="00195839"/>
    <w:rsid w:val="0019592C"/>
    <w:rsid w:val="00195D36"/>
    <w:rsid w:val="00196085"/>
    <w:rsid w:val="001960EA"/>
    <w:rsid w:val="00196395"/>
    <w:rsid w:val="0019660B"/>
    <w:rsid w:val="00196B90"/>
    <w:rsid w:val="00196DE8"/>
    <w:rsid w:val="00196FF4"/>
    <w:rsid w:val="00197005"/>
    <w:rsid w:val="00197246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112"/>
    <w:rsid w:val="001A1337"/>
    <w:rsid w:val="001A14F7"/>
    <w:rsid w:val="001A14FB"/>
    <w:rsid w:val="001A1980"/>
    <w:rsid w:val="001A1F5C"/>
    <w:rsid w:val="001A2096"/>
    <w:rsid w:val="001A22D5"/>
    <w:rsid w:val="001A2350"/>
    <w:rsid w:val="001A2893"/>
    <w:rsid w:val="001A2939"/>
    <w:rsid w:val="001A2FD5"/>
    <w:rsid w:val="001A3037"/>
    <w:rsid w:val="001A30FB"/>
    <w:rsid w:val="001A3134"/>
    <w:rsid w:val="001A32B2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2FD"/>
    <w:rsid w:val="001A478B"/>
    <w:rsid w:val="001A4DBE"/>
    <w:rsid w:val="001A4DE6"/>
    <w:rsid w:val="001A4EDF"/>
    <w:rsid w:val="001A4F83"/>
    <w:rsid w:val="001A507E"/>
    <w:rsid w:val="001A5308"/>
    <w:rsid w:val="001A5314"/>
    <w:rsid w:val="001A558A"/>
    <w:rsid w:val="001A55C2"/>
    <w:rsid w:val="001A5725"/>
    <w:rsid w:val="001A5737"/>
    <w:rsid w:val="001A58A4"/>
    <w:rsid w:val="001A5927"/>
    <w:rsid w:val="001A5C64"/>
    <w:rsid w:val="001A6164"/>
    <w:rsid w:val="001A619A"/>
    <w:rsid w:val="001A61A0"/>
    <w:rsid w:val="001A6236"/>
    <w:rsid w:val="001A6917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BBB"/>
    <w:rsid w:val="001A7F48"/>
    <w:rsid w:val="001B00B2"/>
    <w:rsid w:val="001B0149"/>
    <w:rsid w:val="001B0251"/>
    <w:rsid w:val="001B0299"/>
    <w:rsid w:val="001B0B9D"/>
    <w:rsid w:val="001B138B"/>
    <w:rsid w:val="001B13CA"/>
    <w:rsid w:val="001B1565"/>
    <w:rsid w:val="001B159B"/>
    <w:rsid w:val="001B18A6"/>
    <w:rsid w:val="001B1CEB"/>
    <w:rsid w:val="001B1EC1"/>
    <w:rsid w:val="001B1EC4"/>
    <w:rsid w:val="001B1F72"/>
    <w:rsid w:val="001B2031"/>
    <w:rsid w:val="001B2108"/>
    <w:rsid w:val="001B2279"/>
    <w:rsid w:val="001B22CA"/>
    <w:rsid w:val="001B2443"/>
    <w:rsid w:val="001B2792"/>
    <w:rsid w:val="001B28A5"/>
    <w:rsid w:val="001B2993"/>
    <w:rsid w:val="001B2C18"/>
    <w:rsid w:val="001B2CA0"/>
    <w:rsid w:val="001B2E97"/>
    <w:rsid w:val="001B30F7"/>
    <w:rsid w:val="001B33AF"/>
    <w:rsid w:val="001B33B4"/>
    <w:rsid w:val="001B35C1"/>
    <w:rsid w:val="001B35D3"/>
    <w:rsid w:val="001B36AA"/>
    <w:rsid w:val="001B3754"/>
    <w:rsid w:val="001B3A10"/>
    <w:rsid w:val="001B3B4C"/>
    <w:rsid w:val="001B3C16"/>
    <w:rsid w:val="001B3C71"/>
    <w:rsid w:val="001B40CC"/>
    <w:rsid w:val="001B428B"/>
    <w:rsid w:val="001B4371"/>
    <w:rsid w:val="001B4502"/>
    <w:rsid w:val="001B46F9"/>
    <w:rsid w:val="001B471D"/>
    <w:rsid w:val="001B495B"/>
    <w:rsid w:val="001B4C3B"/>
    <w:rsid w:val="001B5279"/>
    <w:rsid w:val="001B5332"/>
    <w:rsid w:val="001B54E9"/>
    <w:rsid w:val="001B55DE"/>
    <w:rsid w:val="001B560D"/>
    <w:rsid w:val="001B6240"/>
    <w:rsid w:val="001B6351"/>
    <w:rsid w:val="001B63D5"/>
    <w:rsid w:val="001B667E"/>
    <w:rsid w:val="001B70CF"/>
    <w:rsid w:val="001B7186"/>
    <w:rsid w:val="001B748B"/>
    <w:rsid w:val="001B74EC"/>
    <w:rsid w:val="001B762D"/>
    <w:rsid w:val="001B7905"/>
    <w:rsid w:val="001B7AB6"/>
    <w:rsid w:val="001B7C13"/>
    <w:rsid w:val="001B7C82"/>
    <w:rsid w:val="001B7D5B"/>
    <w:rsid w:val="001C0085"/>
    <w:rsid w:val="001C00F7"/>
    <w:rsid w:val="001C0311"/>
    <w:rsid w:val="001C03B1"/>
    <w:rsid w:val="001C063F"/>
    <w:rsid w:val="001C06F9"/>
    <w:rsid w:val="001C0874"/>
    <w:rsid w:val="001C0883"/>
    <w:rsid w:val="001C0EC3"/>
    <w:rsid w:val="001C12A0"/>
    <w:rsid w:val="001C12C3"/>
    <w:rsid w:val="001C1587"/>
    <w:rsid w:val="001C16A9"/>
    <w:rsid w:val="001C1920"/>
    <w:rsid w:val="001C19A9"/>
    <w:rsid w:val="001C19EB"/>
    <w:rsid w:val="001C1B1E"/>
    <w:rsid w:val="001C1E53"/>
    <w:rsid w:val="001C1EF3"/>
    <w:rsid w:val="001C211D"/>
    <w:rsid w:val="001C24C0"/>
    <w:rsid w:val="001C2586"/>
    <w:rsid w:val="001C292A"/>
    <w:rsid w:val="001C2A8B"/>
    <w:rsid w:val="001C306A"/>
    <w:rsid w:val="001C3434"/>
    <w:rsid w:val="001C3474"/>
    <w:rsid w:val="001C35A0"/>
    <w:rsid w:val="001C3640"/>
    <w:rsid w:val="001C398A"/>
    <w:rsid w:val="001C39F0"/>
    <w:rsid w:val="001C3DC6"/>
    <w:rsid w:val="001C3DCD"/>
    <w:rsid w:val="001C3E02"/>
    <w:rsid w:val="001C3FF3"/>
    <w:rsid w:val="001C42C6"/>
    <w:rsid w:val="001C447C"/>
    <w:rsid w:val="001C4A39"/>
    <w:rsid w:val="001C4C5A"/>
    <w:rsid w:val="001C4F5D"/>
    <w:rsid w:val="001C4F5F"/>
    <w:rsid w:val="001C4F8E"/>
    <w:rsid w:val="001C5125"/>
    <w:rsid w:val="001C52DA"/>
    <w:rsid w:val="001C54B8"/>
    <w:rsid w:val="001C54DE"/>
    <w:rsid w:val="001C54EF"/>
    <w:rsid w:val="001C572B"/>
    <w:rsid w:val="001C589B"/>
    <w:rsid w:val="001C58A6"/>
    <w:rsid w:val="001C58E4"/>
    <w:rsid w:val="001C5934"/>
    <w:rsid w:val="001C5AA2"/>
    <w:rsid w:val="001C5BC8"/>
    <w:rsid w:val="001C5D9C"/>
    <w:rsid w:val="001C5DBB"/>
    <w:rsid w:val="001C5F88"/>
    <w:rsid w:val="001C5F8C"/>
    <w:rsid w:val="001C5FD2"/>
    <w:rsid w:val="001C6182"/>
    <w:rsid w:val="001C619C"/>
    <w:rsid w:val="001C66D2"/>
    <w:rsid w:val="001C6981"/>
    <w:rsid w:val="001C6E53"/>
    <w:rsid w:val="001C7455"/>
    <w:rsid w:val="001C785E"/>
    <w:rsid w:val="001C799F"/>
    <w:rsid w:val="001C7B49"/>
    <w:rsid w:val="001C7F47"/>
    <w:rsid w:val="001C7F6E"/>
    <w:rsid w:val="001C7F77"/>
    <w:rsid w:val="001D006C"/>
    <w:rsid w:val="001D009F"/>
    <w:rsid w:val="001D00B4"/>
    <w:rsid w:val="001D04AF"/>
    <w:rsid w:val="001D056C"/>
    <w:rsid w:val="001D0578"/>
    <w:rsid w:val="001D0593"/>
    <w:rsid w:val="001D06BE"/>
    <w:rsid w:val="001D06D1"/>
    <w:rsid w:val="001D0855"/>
    <w:rsid w:val="001D0AF9"/>
    <w:rsid w:val="001D0E4D"/>
    <w:rsid w:val="001D0EF7"/>
    <w:rsid w:val="001D1258"/>
    <w:rsid w:val="001D13B7"/>
    <w:rsid w:val="001D1603"/>
    <w:rsid w:val="001D16AB"/>
    <w:rsid w:val="001D19F8"/>
    <w:rsid w:val="001D1AC8"/>
    <w:rsid w:val="001D1B69"/>
    <w:rsid w:val="001D1CFF"/>
    <w:rsid w:val="001D1F9D"/>
    <w:rsid w:val="001D21DC"/>
    <w:rsid w:val="001D22AE"/>
    <w:rsid w:val="001D2760"/>
    <w:rsid w:val="001D2B3C"/>
    <w:rsid w:val="001D2D4C"/>
    <w:rsid w:val="001D2E6C"/>
    <w:rsid w:val="001D312E"/>
    <w:rsid w:val="001D32BA"/>
    <w:rsid w:val="001D3567"/>
    <w:rsid w:val="001D35DC"/>
    <w:rsid w:val="001D35E6"/>
    <w:rsid w:val="001D380F"/>
    <w:rsid w:val="001D3A0B"/>
    <w:rsid w:val="001D3D42"/>
    <w:rsid w:val="001D435D"/>
    <w:rsid w:val="001D43C0"/>
    <w:rsid w:val="001D448E"/>
    <w:rsid w:val="001D4969"/>
    <w:rsid w:val="001D4AF0"/>
    <w:rsid w:val="001D4C79"/>
    <w:rsid w:val="001D4D3E"/>
    <w:rsid w:val="001D4E33"/>
    <w:rsid w:val="001D4F24"/>
    <w:rsid w:val="001D506F"/>
    <w:rsid w:val="001D57BC"/>
    <w:rsid w:val="001D5D88"/>
    <w:rsid w:val="001D6254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4E"/>
    <w:rsid w:val="001E0A73"/>
    <w:rsid w:val="001E0CB7"/>
    <w:rsid w:val="001E0D2D"/>
    <w:rsid w:val="001E0D9E"/>
    <w:rsid w:val="001E0FAD"/>
    <w:rsid w:val="001E1106"/>
    <w:rsid w:val="001E111F"/>
    <w:rsid w:val="001E11A6"/>
    <w:rsid w:val="001E11C0"/>
    <w:rsid w:val="001E1284"/>
    <w:rsid w:val="001E12E7"/>
    <w:rsid w:val="001E1311"/>
    <w:rsid w:val="001E1524"/>
    <w:rsid w:val="001E15E6"/>
    <w:rsid w:val="001E16D8"/>
    <w:rsid w:val="001E1710"/>
    <w:rsid w:val="001E17A4"/>
    <w:rsid w:val="001E1817"/>
    <w:rsid w:val="001E1AD4"/>
    <w:rsid w:val="001E1B8A"/>
    <w:rsid w:val="001E1D07"/>
    <w:rsid w:val="001E1D3C"/>
    <w:rsid w:val="001E1DDA"/>
    <w:rsid w:val="001E220A"/>
    <w:rsid w:val="001E251E"/>
    <w:rsid w:val="001E266E"/>
    <w:rsid w:val="001E27F0"/>
    <w:rsid w:val="001E2818"/>
    <w:rsid w:val="001E2EEF"/>
    <w:rsid w:val="001E3188"/>
    <w:rsid w:val="001E31D1"/>
    <w:rsid w:val="001E32BE"/>
    <w:rsid w:val="001E370C"/>
    <w:rsid w:val="001E3A45"/>
    <w:rsid w:val="001E409E"/>
    <w:rsid w:val="001E420B"/>
    <w:rsid w:val="001E4347"/>
    <w:rsid w:val="001E4599"/>
    <w:rsid w:val="001E469F"/>
    <w:rsid w:val="001E4704"/>
    <w:rsid w:val="001E4777"/>
    <w:rsid w:val="001E4826"/>
    <w:rsid w:val="001E4A00"/>
    <w:rsid w:val="001E55E5"/>
    <w:rsid w:val="001E5BB2"/>
    <w:rsid w:val="001E5D1F"/>
    <w:rsid w:val="001E6313"/>
    <w:rsid w:val="001E6913"/>
    <w:rsid w:val="001E6BDA"/>
    <w:rsid w:val="001E6C1B"/>
    <w:rsid w:val="001E6FED"/>
    <w:rsid w:val="001E7076"/>
    <w:rsid w:val="001E7173"/>
    <w:rsid w:val="001E719A"/>
    <w:rsid w:val="001E750C"/>
    <w:rsid w:val="001E77E8"/>
    <w:rsid w:val="001E7A8F"/>
    <w:rsid w:val="001E7BE9"/>
    <w:rsid w:val="001E7D26"/>
    <w:rsid w:val="001F020C"/>
    <w:rsid w:val="001F0546"/>
    <w:rsid w:val="001F08CA"/>
    <w:rsid w:val="001F0A6E"/>
    <w:rsid w:val="001F0DDF"/>
    <w:rsid w:val="001F0FDB"/>
    <w:rsid w:val="001F11F0"/>
    <w:rsid w:val="001F18E2"/>
    <w:rsid w:val="001F1B1E"/>
    <w:rsid w:val="001F1BEA"/>
    <w:rsid w:val="001F1D01"/>
    <w:rsid w:val="001F1D9E"/>
    <w:rsid w:val="001F1DFA"/>
    <w:rsid w:val="001F1E26"/>
    <w:rsid w:val="001F1FFC"/>
    <w:rsid w:val="001F22A9"/>
    <w:rsid w:val="001F235D"/>
    <w:rsid w:val="001F26E9"/>
    <w:rsid w:val="001F29D5"/>
    <w:rsid w:val="001F29D6"/>
    <w:rsid w:val="001F2A13"/>
    <w:rsid w:val="001F2E08"/>
    <w:rsid w:val="001F2E0E"/>
    <w:rsid w:val="001F2F49"/>
    <w:rsid w:val="001F302C"/>
    <w:rsid w:val="001F3218"/>
    <w:rsid w:val="001F3371"/>
    <w:rsid w:val="001F33A0"/>
    <w:rsid w:val="001F34E2"/>
    <w:rsid w:val="001F35A8"/>
    <w:rsid w:val="001F36CE"/>
    <w:rsid w:val="001F39AB"/>
    <w:rsid w:val="001F4104"/>
    <w:rsid w:val="001F4112"/>
    <w:rsid w:val="001F42EE"/>
    <w:rsid w:val="001F44AF"/>
    <w:rsid w:val="001F45E8"/>
    <w:rsid w:val="001F4757"/>
    <w:rsid w:val="001F4A7A"/>
    <w:rsid w:val="001F4B92"/>
    <w:rsid w:val="001F4C65"/>
    <w:rsid w:val="001F4D34"/>
    <w:rsid w:val="001F4DA6"/>
    <w:rsid w:val="001F4DC8"/>
    <w:rsid w:val="001F4E26"/>
    <w:rsid w:val="001F4E57"/>
    <w:rsid w:val="001F4EA2"/>
    <w:rsid w:val="001F536E"/>
    <w:rsid w:val="001F53A2"/>
    <w:rsid w:val="001F56F2"/>
    <w:rsid w:val="001F57ED"/>
    <w:rsid w:val="001F5C95"/>
    <w:rsid w:val="001F5C9E"/>
    <w:rsid w:val="001F5E73"/>
    <w:rsid w:val="001F5ED8"/>
    <w:rsid w:val="001F5F10"/>
    <w:rsid w:val="001F62ED"/>
    <w:rsid w:val="001F6308"/>
    <w:rsid w:val="001F63F2"/>
    <w:rsid w:val="001F644E"/>
    <w:rsid w:val="001F65AE"/>
    <w:rsid w:val="001F6A9A"/>
    <w:rsid w:val="001F6E45"/>
    <w:rsid w:val="001F711B"/>
    <w:rsid w:val="001F7317"/>
    <w:rsid w:val="001F76B6"/>
    <w:rsid w:val="001F77B4"/>
    <w:rsid w:val="001F798D"/>
    <w:rsid w:val="001F79CF"/>
    <w:rsid w:val="001F7DD6"/>
    <w:rsid w:val="001F7F57"/>
    <w:rsid w:val="0020008A"/>
    <w:rsid w:val="002000F2"/>
    <w:rsid w:val="002000FC"/>
    <w:rsid w:val="00200225"/>
    <w:rsid w:val="0020087C"/>
    <w:rsid w:val="002009DD"/>
    <w:rsid w:val="00200A92"/>
    <w:rsid w:val="00200B81"/>
    <w:rsid w:val="00200BF9"/>
    <w:rsid w:val="00200CC2"/>
    <w:rsid w:val="0020110C"/>
    <w:rsid w:val="002013CB"/>
    <w:rsid w:val="0020142D"/>
    <w:rsid w:val="00201446"/>
    <w:rsid w:val="00201488"/>
    <w:rsid w:val="002016C0"/>
    <w:rsid w:val="00201A5F"/>
    <w:rsid w:val="00201B59"/>
    <w:rsid w:val="00201DEC"/>
    <w:rsid w:val="00201E41"/>
    <w:rsid w:val="00201FA2"/>
    <w:rsid w:val="002021FE"/>
    <w:rsid w:val="002024E6"/>
    <w:rsid w:val="0020250D"/>
    <w:rsid w:val="0020267E"/>
    <w:rsid w:val="00202C75"/>
    <w:rsid w:val="00202D2E"/>
    <w:rsid w:val="00202E82"/>
    <w:rsid w:val="0020307A"/>
    <w:rsid w:val="00203159"/>
    <w:rsid w:val="00203A6E"/>
    <w:rsid w:val="00203B19"/>
    <w:rsid w:val="00203C5A"/>
    <w:rsid w:val="00203DF0"/>
    <w:rsid w:val="00203F00"/>
    <w:rsid w:val="00203F5C"/>
    <w:rsid w:val="0020400D"/>
    <w:rsid w:val="002047DE"/>
    <w:rsid w:val="00204981"/>
    <w:rsid w:val="0020498B"/>
    <w:rsid w:val="00204A5A"/>
    <w:rsid w:val="00204C12"/>
    <w:rsid w:val="00204C44"/>
    <w:rsid w:val="00204C7B"/>
    <w:rsid w:val="002054DF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6D7"/>
    <w:rsid w:val="0020671A"/>
    <w:rsid w:val="0020674D"/>
    <w:rsid w:val="00206BF6"/>
    <w:rsid w:val="00206E06"/>
    <w:rsid w:val="00206E5A"/>
    <w:rsid w:val="002070BE"/>
    <w:rsid w:val="002072D8"/>
    <w:rsid w:val="00207613"/>
    <w:rsid w:val="00207847"/>
    <w:rsid w:val="002078C0"/>
    <w:rsid w:val="0020790B"/>
    <w:rsid w:val="00207A79"/>
    <w:rsid w:val="00207AF9"/>
    <w:rsid w:val="00207B65"/>
    <w:rsid w:val="00207B8B"/>
    <w:rsid w:val="00207BB9"/>
    <w:rsid w:val="00207EB6"/>
    <w:rsid w:val="00210174"/>
    <w:rsid w:val="00210314"/>
    <w:rsid w:val="0021065B"/>
    <w:rsid w:val="0021068E"/>
    <w:rsid w:val="002106D3"/>
    <w:rsid w:val="002107B9"/>
    <w:rsid w:val="00210927"/>
    <w:rsid w:val="002109D5"/>
    <w:rsid w:val="00210A2E"/>
    <w:rsid w:val="00210B05"/>
    <w:rsid w:val="00210C84"/>
    <w:rsid w:val="00210C91"/>
    <w:rsid w:val="00210F42"/>
    <w:rsid w:val="00211033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603"/>
    <w:rsid w:val="0021279F"/>
    <w:rsid w:val="00212816"/>
    <w:rsid w:val="00212AE6"/>
    <w:rsid w:val="00212B19"/>
    <w:rsid w:val="00212CDF"/>
    <w:rsid w:val="00212DC7"/>
    <w:rsid w:val="002130BD"/>
    <w:rsid w:val="002131FD"/>
    <w:rsid w:val="002133F0"/>
    <w:rsid w:val="00213403"/>
    <w:rsid w:val="00213851"/>
    <w:rsid w:val="00213ABB"/>
    <w:rsid w:val="00213B6D"/>
    <w:rsid w:val="002146A6"/>
    <w:rsid w:val="002148EE"/>
    <w:rsid w:val="00214CD3"/>
    <w:rsid w:val="00214E0D"/>
    <w:rsid w:val="00215041"/>
    <w:rsid w:val="002150C1"/>
    <w:rsid w:val="0021512E"/>
    <w:rsid w:val="002155D5"/>
    <w:rsid w:val="00215786"/>
    <w:rsid w:val="0021586D"/>
    <w:rsid w:val="0021591F"/>
    <w:rsid w:val="00215D76"/>
    <w:rsid w:val="00215F98"/>
    <w:rsid w:val="00215FBA"/>
    <w:rsid w:val="002160C2"/>
    <w:rsid w:val="002162EA"/>
    <w:rsid w:val="002165F9"/>
    <w:rsid w:val="00216685"/>
    <w:rsid w:val="00216B17"/>
    <w:rsid w:val="00216BBF"/>
    <w:rsid w:val="00216D0D"/>
    <w:rsid w:val="00216FB4"/>
    <w:rsid w:val="00217135"/>
    <w:rsid w:val="0021720E"/>
    <w:rsid w:val="00217596"/>
    <w:rsid w:val="002176F4"/>
    <w:rsid w:val="0021793A"/>
    <w:rsid w:val="0021797D"/>
    <w:rsid w:val="00217C32"/>
    <w:rsid w:val="00217CE8"/>
    <w:rsid w:val="0022003A"/>
    <w:rsid w:val="002200B5"/>
    <w:rsid w:val="0022012E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AAB"/>
    <w:rsid w:val="00221AB3"/>
    <w:rsid w:val="00221B64"/>
    <w:rsid w:val="00221B79"/>
    <w:rsid w:val="00222052"/>
    <w:rsid w:val="0022205D"/>
    <w:rsid w:val="002222A4"/>
    <w:rsid w:val="00222AB8"/>
    <w:rsid w:val="00222B25"/>
    <w:rsid w:val="00222C20"/>
    <w:rsid w:val="00222D26"/>
    <w:rsid w:val="00222FE7"/>
    <w:rsid w:val="00223081"/>
    <w:rsid w:val="002230BE"/>
    <w:rsid w:val="002233F9"/>
    <w:rsid w:val="00223833"/>
    <w:rsid w:val="002239DA"/>
    <w:rsid w:val="00223ACD"/>
    <w:rsid w:val="002240F6"/>
    <w:rsid w:val="002242F8"/>
    <w:rsid w:val="00224339"/>
    <w:rsid w:val="0022490A"/>
    <w:rsid w:val="00224932"/>
    <w:rsid w:val="00224A38"/>
    <w:rsid w:val="00224A9B"/>
    <w:rsid w:val="00224DC9"/>
    <w:rsid w:val="002252D2"/>
    <w:rsid w:val="002252ED"/>
    <w:rsid w:val="00225E3E"/>
    <w:rsid w:val="00225EA8"/>
    <w:rsid w:val="002261F9"/>
    <w:rsid w:val="0022657F"/>
    <w:rsid w:val="00226592"/>
    <w:rsid w:val="00226659"/>
    <w:rsid w:val="00226880"/>
    <w:rsid w:val="002269A7"/>
    <w:rsid w:val="00226A52"/>
    <w:rsid w:val="00226AE0"/>
    <w:rsid w:val="00226BD3"/>
    <w:rsid w:val="002270C5"/>
    <w:rsid w:val="0022730D"/>
    <w:rsid w:val="0022732D"/>
    <w:rsid w:val="0022735A"/>
    <w:rsid w:val="00227652"/>
    <w:rsid w:val="00227850"/>
    <w:rsid w:val="00227871"/>
    <w:rsid w:val="00227873"/>
    <w:rsid w:val="002279D2"/>
    <w:rsid w:val="00227A1E"/>
    <w:rsid w:val="00227D0D"/>
    <w:rsid w:val="00227F9E"/>
    <w:rsid w:val="00230040"/>
    <w:rsid w:val="00230189"/>
    <w:rsid w:val="002301BB"/>
    <w:rsid w:val="00230431"/>
    <w:rsid w:val="00230560"/>
    <w:rsid w:val="002307F2"/>
    <w:rsid w:val="0023090F"/>
    <w:rsid w:val="00230AD3"/>
    <w:rsid w:val="00230B14"/>
    <w:rsid w:val="00230BB1"/>
    <w:rsid w:val="00230C58"/>
    <w:rsid w:val="00230DD9"/>
    <w:rsid w:val="00230EB0"/>
    <w:rsid w:val="00230EE6"/>
    <w:rsid w:val="0023124C"/>
    <w:rsid w:val="002314EE"/>
    <w:rsid w:val="00231719"/>
    <w:rsid w:val="00231740"/>
    <w:rsid w:val="00231A73"/>
    <w:rsid w:val="00231AF5"/>
    <w:rsid w:val="00231B71"/>
    <w:rsid w:val="00231D67"/>
    <w:rsid w:val="00231F52"/>
    <w:rsid w:val="00231FAC"/>
    <w:rsid w:val="00232149"/>
    <w:rsid w:val="00232191"/>
    <w:rsid w:val="002321B1"/>
    <w:rsid w:val="00232329"/>
    <w:rsid w:val="002325CD"/>
    <w:rsid w:val="002325E2"/>
    <w:rsid w:val="00232782"/>
    <w:rsid w:val="002327FC"/>
    <w:rsid w:val="0023287C"/>
    <w:rsid w:val="00232E9D"/>
    <w:rsid w:val="0023306C"/>
    <w:rsid w:val="00233074"/>
    <w:rsid w:val="002331A0"/>
    <w:rsid w:val="0023324F"/>
    <w:rsid w:val="00233269"/>
    <w:rsid w:val="0023351A"/>
    <w:rsid w:val="00233849"/>
    <w:rsid w:val="0023406E"/>
    <w:rsid w:val="0023418F"/>
    <w:rsid w:val="002344C8"/>
    <w:rsid w:val="00234697"/>
    <w:rsid w:val="002349C5"/>
    <w:rsid w:val="00234B73"/>
    <w:rsid w:val="00234BBB"/>
    <w:rsid w:val="00234FBA"/>
    <w:rsid w:val="00234FE9"/>
    <w:rsid w:val="00235017"/>
    <w:rsid w:val="00235084"/>
    <w:rsid w:val="00235311"/>
    <w:rsid w:val="00235318"/>
    <w:rsid w:val="002354C6"/>
    <w:rsid w:val="00235581"/>
    <w:rsid w:val="00235698"/>
    <w:rsid w:val="0023574D"/>
    <w:rsid w:val="002357A3"/>
    <w:rsid w:val="00235D66"/>
    <w:rsid w:val="00236443"/>
    <w:rsid w:val="0023644B"/>
    <w:rsid w:val="0023653E"/>
    <w:rsid w:val="00236801"/>
    <w:rsid w:val="00236821"/>
    <w:rsid w:val="002368E3"/>
    <w:rsid w:val="00236CAD"/>
    <w:rsid w:val="00236F71"/>
    <w:rsid w:val="00237063"/>
    <w:rsid w:val="002371F9"/>
    <w:rsid w:val="002373FC"/>
    <w:rsid w:val="002379A5"/>
    <w:rsid w:val="00237AF6"/>
    <w:rsid w:val="00237C6F"/>
    <w:rsid w:val="00237D22"/>
    <w:rsid w:val="00240152"/>
    <w:rsid w:val="0024023C"/>
    <w:rsid w:val="0024029F"/>
    <w:rsid w:val="00240487"/>
    <w:rsid w:val="00240659"/>
    <w:rsid w:val="0024090D"/>
    <w:rsid w:val="00240956"/>
    <w:rsid w:val="00240B7D"/>
    <w:rsid w:val="00240C63"/>
    <w:rsid w:val="00240F65"/>
    <w:rsid w:val="0024103F"/>
    <w:rsid w:val="002411D5"/>
    <w:rsid w:val="00241433"/>
    <w:rsid w:val="0024153B"/>
    <w:rsid w:val="002416A2"/>
    <w:rsid w:val="0024192D"/>
    <w:rsid w:val="00241ADD"/>
    <w:rsid w:val="00241BD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2A0"/>
    <w:rsid w:val="002432C7"/>
    <w:rsid w:val="0024378B"/>
    <w:rsid w:val="00243929"/>
    <w:rsid w:val="00243ACD"/>
    <w:rsid w:val="00243C1C"/>
    <w:rsid w:val="0024445A"/>
    <w:rsid w:val="00244563"/>
    <w:rsid w:val="00244606"/>
    <w:rsid w:val="00244924"/>
    <w:rsid w:val="002449F4"/>
    <w:rsid w:val="00244BC4"/>
    <w:rsid w:val="00244D58"/>
    <w:rsid w:val="00245057"/>
    <w:rsid w:val="002451C3"/>
    <w:rsid w:val="0024520E"/>
    <w:rsid w:val="0024530E"/>
    <w:rsid w:val="00245492"/>
    <w:rsid w:val="00245A41"/>
    <w:rsid w:val="00245B3A"/>
    <w:rsid w:val="00245B70"/>
    <w:rsid w:val="00245D7D"/>
    <w:rsid w:val="00245E39"/>
    <w:rsid w:val="00245FBA"/>
    <w:rsid w:val="00245FD2"/>
    <w:rsid w:val="00246BEB"/>
    <w:rsid w:val="00246C52"/>
    <w:rsid w:val="00246E87"/>
    <w:rsid w:val="00246EB6"/>
    <w:rsid w:val="00247581"/>
    <w:rsid w:val="002475A2"/>
    <w:rsid w:val="002475BE"/>
    <w:rsid w:val="00247660"/>
    <w:rsid w:val="00247761"/>
    <w:rsid w:val="0024785A"/>
    <w:rsid w:val="00247A4A"/>
    <w:rsid w:val="00247C92"/>
    <w:rsid w:val="00247DD1"/>
    <w:rsid w:val="002502B6"/>
    <w:rsid w:val="002502FF"/>
    <w:rsid w:val="00250315"/>
    <w:rsid w:val="0025039F"/>
    <w:rsid w:val="00250420"/>
    <w:rsid w:val="0025053A"/>
    <w:rsid w:val="002506F5"/>
    <w:rsid w:val="00250716"/>
    <w:rsid w:val="002508C7"/>
    <w:rsid w:val="002509C7"/>
    <w:rsid w:val="00250D9C"/>
    <w:rsid w:val="00251117"/>
    <w:rsid w:val="0025111B"/>
    <w:rsid w:val="00251262"/>
    <w:rsid w:val="002512A9"/>
    <w:rsid w:val="002515EA"/>
    <w:rsid w:val="0025169E"/>
    <w:rsid w:val="00251723"/>
    <w:rsid w:val="00251843"/>
    <w:rsid w:val="0025185B"/>
    <w:rsid w:val="00251929"/>
    <w:rsid w:val="00251A39"/>
    <w:rsid w:val="00251DAC"/>
    <w:rsid w:val="00251F5E"/>
    <w:rsid w:val="00251F78"/>
    <w:rsid w:val="0025204B"/>
    <w:rsid w:val="00252078"/>
    <w:rsid w:val="002520D4"/>
    <w:rsid w:val="0025261D"/>
    <w:rsid w:val="00252665"/>
    <w:rsid w:val="00252732"/>
    <w:rsid w:val="0025293E"/>
    <w:rsid w:val="00252FDD"/>
    <w:rsid w:val="002530D6"/>
    <w:rsid w:val="002530D9"/>
    <w:rsid w:val="0025325D"/>
    <w:rsid w:val="002532F4"/>
    <w:rsid w:val="002533FF"/>
    <w:rsid w:val="00253400"/>
    <w:rsid w:val="002537F5"/>
    <w:rsid w:val="0025388F"/>
    <w:rsid w:val="00253905"/>
    <w:rsid w:val="00253DFE"/>
    <w:rsid w:val="00253F0C"/>
    <w:rsid w:val="0025429A"/>
    <w:rsid w:val="00254948"/>
    <w:rsid w:val="00255475"/>
    <w:rsid w:val="002556CC"/>
    <w:rsid w:val="0025601B"/>
    <w:rsid w:val="00256865"/>
    <w:rsid w:val="0025692B"/>
    <w:rsid w:val="00256B22"/>
    <w:rsid w:val="00256D51"/>
    <w:rsid w:val="00256ED7"/>
    <w:rsid w:val="00256F02"/>
    <w:rsid w:val="002571C8"/>
    <w:rsid w:val="002572F1"/>
    <w:rsid w:val="002577C4"/>
    <w:rsid w:val="00257A62"/>
    <w:rsid w:val="00257BBB"/>
    <w:rsid w:val="00257D3F"/>
    <w:rsid w:val="00260156"/>
    <w:rsid w:val="002606DB"/>
    <w:rsid w:val="00260713"/>
    <w:rsid w:val="0026075E"/>
    <w:rsid w:val="002608BD"/>
    <w:rsid w:val="00260981"/>
    <w:rsid w:val="00260ACE"/>
    <w:rsid w:val="00260B2A"/>
    <w:rsid w:val="00260B31"/>
    <w:rsid w:val="00260D45"/>
    <w:rsid w:val="00260FAD"/>
    <w:rsid w:val="00261469"/>
    <w:rsid w:val="00261787"/>
    <w:rsid w:val="002617F6"/>
    <w:rsid w:val="00261D05"/>
    <w:rsid w:val="002621A4"/>
    <w:rsid w:val="002621AD"/>
    <w:rsid w:val="002623AC"/>
    <w:rsid w:val="002626FA"/>
    <w:rsid w:val="00262979"/>
    <w:rsid w:val="00262F06"/>
    <w:rsid w:val="00263038"/>
    <w:rsid w:val="00263063"/>
    <w:rsid w:val="002631DC"/>
    <w:rsid w:val="0026323A"/>
    <w:rsid w:val="0026382D"/>
    <w:rsid w:val="0026385F"/>
    <w:rsid w:val="00263A09"/>
    <w:rsid w:val="00263DC2"/>
    <w:rsid w:val="00263DD9"/>
    <w:rsid w:val="00264256"/>
    <w:rsid w:val="002642C3"/>
    <w:rsid w:val="0026432F"/>
    <w:rsid w:val="00264538"/>
    <w:rsid w:val="0026455A"/>
    <w:rsid w:val="0026458C"/>
    <w:rsid w:val="0026460B"/>
    <w:rsid w:val="0026468A"/>
    <w:rsid w:val="00264A06"/>
    <w:rsid w:val="00264C28"/>
    <w:rsid w:val="002654D9"/>
    <w:rsid w:val="002656C4"/>
    <w:rsid w:val="00265701"/>
    <w:rsid w:val="0026586A"/>
    <w:rsid w:val="00265B9A"/>
    <w:rsid w:val="00265CB1"/>
    <w:rsid w:val="00265D8D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6DD5"/>
    <w:rsid w:val="00266DF7"/>
    <w:rsid w:val="002670F7"/>
    <w:rsid w:val="0026716C"/>
    <w:rsid w:val="0026775C"/>
    <w:rsid w:val="00267788"/>
    <w:rsid w:val="00267CFE"/>
    <w:rsid w:val="00267E16"/>
    <w:rsid w:val="00267E1A"/>
    <w:rsid w:val="0027001C"/>
    <w:rsid w:val="002706CC"/>
    <w:rsid w:val="00270727"/>
    <w:rsid w:val="002708DA"/>
    <w:rsid w:val="00270904"/>
    <w:rsid w:val="00270B34"/>
    <w:rsid w:val="00270C63"/>
    <w:rsid w:val="00270C98"/>
    <w:rsid w:val="00270C9E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076"/>
    <w:rsid w:val="0027309C"/>
    <w:rsid w:val="00273226"/>
    <w:rsid w:val="00273644"/>
    <w:rsid w:val="002738C9"/>
    <w:rsid w:val="002738FE"/>
    <w:rsid w:val="00273955"/>
    <w:rsid w:val="00273AB1"/>
    <w:rsid w:val="00273B2D"/>
    <w:rsid w:val="00273CAB"/>
    <w:rsid w:val="00273CFB"/>
    <w:rsid w:val="0027412E"/>
    <w:rsid w:val="00274309"/>
    <w:rsid w:val="00274668"/>
    <w:rsid w:val="00274CE5"/>
    <w:rsid w:val="00274D08"/>
    <w:rsid w:val="00274D78"/>
    <w:rsid w:val="00274DE3"/>
    <w:rsid w:val="002753E2"/>
    <w:rsid w:val="002753FD"/>
    <w:rsid w:val="00275406"/>
    <w:rsid w:val="0027540F"/>
    <w:rsid w:val="00275457"/>
    <w:rsid w:val="00275464"/>
    <w:rsid w:val="0027558D"/>
    <w:rsid w:val="0027568B"/>
    <w:rsid w:val="002756D2"/>
    <w:rsid w:val="002756D5"/>
    <w:rsid w:val="00275A17"/>
    <w:rsid w:val="00275B92"/>
    <w:rsid w:val="00275D8C"/>
    <w:rsid w:val="00275E10"/>
    <w:rsid w:val="00275F3B"/>
    <w:rsid w:val="00275FE7"/>
    <w:rsid w:val="00276001"/>
    <w:rsid w:val="00276106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B8"/>
    <w:rsid w:val="002777E4"/>
    <w:rsid w:val="00277A6A"/>
    <w:rsid w:val="00277A9E"/>
    <w:rsid w:val="00277E66"/>
    <w:rsid w:val="002801E2"/>
    <w:rsid w:val="0028021D"/>
    <w:rsid w:val="002802F1"/>
    <w:rsid w:val="0028046C"/>
    <w:rsid w:val="002804BC"/>
    <w:rsid w:val="00280567"/>
    <w:rsid w:val="00280612"/>
    <w:rsid w:val="0028073A"/>
    <w:rsid w:val="00280960"/>
    <w:rsid w:val="00280EDB"/>
    <w:rsid w:val="00280EF1"/>
    <w:rsid w:val="00281279"/>
    <w:rsid w:val="0028149A"/>
    <w:rsid w:val="002814CE"/>
    <w:rsid w:val="0028151D"/>
    <w:rsid w:val="0028154A"/>
    <w:rsid w:val="0028164E"/>
    <w:rsid w:val="0028168F"/>
    <w:rsid w:val="00281D4F"/>
    <w:rsid w:val="002825CE"/>
    <w:rsid w:val="0028297C"/>
    <w:rsid w:val="00282D0E"/>
    <w:rsid w:val="00283165"/>
    <w:rsid w:val="002832E7"/>
    <w:rsid w:val="002834FB"/>
    <w:rsid w:val="00283701"/>
    <w:rsid w:val="002838C7"/>
    <w:rsid w:val="00283A45"/>
    <w:rsid w:val="00284A2D"/>
    <w:rsid w:val="00284B43"/>
    <w:rsid w:val="00284E3F"/>
    <w:rsid w:val="00284E7F"/>
    <w:rsid w:val="0028550D"/>
    <w:rsid w:val="00285520"/>
    <w:rsid w:val="00285894"/>
    <w:rsid w:val="00285944"/>
    <w:rsid w:val="00285BC1"/>
    <w:rsid w:val="00285E28"/>
    <w:rsid w:val="00286462"/>
    <w:rsid w:val="00286532"/>
    <w:rsid w:val="00286631"/>
    <w:rsid w:val="00286649"/>
    <w:rsid w:val="002868F5"/>
    <w:rsid w:val="00286A87"/>
    <w:rsid w:val="00286AE7"/>
    <w:rsid w:val="00286B2F"/>
    <w:rsid w:val="00286CE4"/>
    <w:rsid w:val="00286F76"/>
    <w:rsid w:val="002871C8"/>
    <w:rsid w:val="002872ED"/>
    <w:rsid w:val="00287376"/>
    <w:rsid w:val="002877DE"/>
    <w:rsid w:val="00287821"/>
    <w:rsid w:val="00287C28"/>
    <w:rsid w:val="00287C39"/>
    <w:rsid w:val="00287D25"/>
    <w:rsid w:val="00287D4F"/>
    <w:rsid w:val="00287DBB"/>
    <w:rsid w:val="00287DF8"/>
    <w:rsid w:val="00287EAF"/>
    <w:rsid w:val="00290180"/>
    <w:rsid w:val="002901E9"/>
    <w:rsid w:val="00290211"/>
    <w:rsid w:val="00290254"/>
    <w:rsid w:val="00290C83"/>
    <w:rsid w:val="0029130D"/>
    <w:rsid w:val="0029142E"/>
    <w:rsid w:val="002915DA"/>
    <w:rsid w:val="0029178F"/>
    <w:rsid w:val="00291C45"/>
    <w:rsid w:val="00291CD4"/>
    <w:rsid w:val="00291E2B"/>
    <w:rsid w:val="002920BF"/>
    <w:rsid w:val="00292540"/>
    <w:rsid w:val="002925D7"/>
    <w:rsid w:val="0029279E"/>
    <w:rsid w:val="00292A9A"/>
    <w:rsid w:val="00292AE6"/>
    <w:rsid w:val="00292D75"/>
    <w:rsid w:val="002930AA"/>
    <w:rsid w:val="0029347E"/>
    <w:rsid w:val="00293504"/>
    <w:rsid w:val="0029350F"/>
    <w:rsid w:val="0029353A"/>
    <w:rsid w:val="00293965"/>
    <w:rsid w:val="00293A80"/>
    <w:rsid w:val="00293C49"/>
    <w:rsid w:val="00293C5B"/>
    <w:rsid w:val="00294266"/>
    <w:rsid w:val="00294300"/>
    <w:rsid w:val="002944CA"/>
    <w:rsid w:val="00294504"/>
    <w:rsid w:val="00294580"/>
    <w:rsid w:val="00294722"/>
    <w:rsid w:val="00294AB1"/>
    <w:rsid w:val="00294AD3"/>
    <w:rsid w:val="00294C0F"/>
    <w:rsid w:val="00294C8C"/>
    <w:rsid w:val="00294D48"/>
    <w:rsid w:val="00294E46"/>
    <w:rsid w:val="00295066"/>
    <w:rsid w:val="002951A5"/>
    <w:rsid w:val="00295226"/>
    <w:rsid w:val="002953D0"/>
    <w:rsid w:val="00295936"/>
    <w:rsid w:val="00295F1C"/>
    <w:rsid w:val="00295F5A"/>
    <w:rsid w:val="002960D8"/>
    <w:rsid w:val="00296190"/>
    <w:rsid w:val="002964AB"/>
    <w:rsid w:val="002964E4"/>
    <w:rsid w:val="00296758"/>
    <w:rsid w:val="00296860"/>
    <w:rsid w:val="0029694E"/>
    <w:rsid w:val="0029696C"/>
    <w:rsid w:val="00296D93"/>
    <w:rsid w:val="00296DF8"/>
    <w:rsid w:val="00296E34"/>
    <w:rsid w:val="00296FD8"/>
    <w:rsid w:val="0029711F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0F1C"/>
    <w:rsid w:val="002A1234"/>
    <w:rsid w:val="002A16EB"/>
    <w:rsid w:val="002A1703"/>
    <w:rsid w:val="002A183B"/>
    <w:rsid w:val="002A1850"/>
    <w:rsid w:val="002A1868"/>
    <w:rsid w:val="002A19E6"/>
    <w:rsid w:val="002A1A57"/>
    <w:rsid w:val="002A1B34"/>
    <w:rsid w:val="002A1DA1"/>
    <w:rsid w:val="002A205B"/>
    <w:rsid w:val="002A2153"/>
    <w:rsid w:val="002A2689"/>
    <w:rsid w:val="002A2955"/>
    <w:rsid w:val="002A2980"/>
    <w:rsid w:val="002A2A3E"/>
    <w:rsid w:val="002A2A7F"/>
    <w:rsid w:val="002A2B16"/>
    <w:rsid w:val="002A2FB8"/>
    <w:rsid w:val="002A3158"/>
    <w:rsid w:val="002A31FF"/>
    <w:rsid w:val="002A334F"/>
    <w:rsid w:val="002A3668"/>
    <w:rsid w:val="002A3771"/>
    <w:rsid w:val="002A37C5"/>
    <w:rsid w:val="002A3AFD"/>
    <w:rsid w:val="002A3B12"/>
    <w:rsid w:val="002A3D2B"/>
    <w:rsid w:val="002A3D84"/>
    <w:rsid w:val="002A3ED7"/>
    <w:rsid w:val="002A4102"/>
    <w:rsid w:val="002A4268"/>
    <w:rsid w:val="002A4433"/>
    <w:rsid w:val="002A4863"/>
    <w:rsid w:val="002A4918"/>
    <w:rsid w:val="002A49C5"/>
    <w:rsid w:val="002A4B7D"/>
    <w:rsid w:val="002A4E20"/>
    <w:rsid w:val="002A5054"/>
    <w:rsid w:val="002A523D"/>
    <w:rsid w:val="002A524D"/>
    <w:rsid w:val="002A530F"/>
    <w:rsid w:val="002A5631"/>
    <w:rsid w:val="002A5820"/>
    <w:rsid w:val="002A5AFC"/>
    <w:rsid w:val="002A5D2C"/>
    <w:rsid w:val="002A5D59"/>
    <w:rsid w:val="002A5DD1"/>
    <w:rsid w:val="002A5DF1"/>
    <w:rsid w:val="002A5FC1"/>
    <w:rsid w:val="002A63A7"/>
    <w:rsid w:val="002A6A0E"/>
    <w:rsid w:val="002A6ADC"/>
    <w:rsid w:val="002A6B14"/>
    <w:rsid w:val="002A6EF8"/>
    <w:rsid w:val="002A7199"/>
    <w:rsid w:val="002A7304"/>
    <w:rsid w:val="002A732C"/>
    <w:rsid w:val="002A774A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56"/>
    <w:rsid w:val="002B0960"/>
    <w:rsid w:val="002B0BC5"/>
    <w:rsid w:val="002B0C88"/>
    <w:rsid w:val="002B0C99"/>
    <w:rsid w:val="002B0DC4"/>
    <w:rsid w:val="002B10F9"/>
    <w:rsid w:val="002B12C7"/>
    <w:rsid w:val="002B17B0"/>
    <w:rsid w:val="002B1AFA"/>
    <w:rsid w:val="002B2040"/>
    <w:rsid w:val="002B2060"/>
    <w:rsid w:val="002B21D6"/>
    <w:rsid w:val="002B2543"/>
    <w:rsid w:val="002B26F2"/>
    <w:rsid w:val="002B2C92"/>
    <w:rsid w:val="002B2EE8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483"/>
    <w:rsid w:val="002B453B"/>
    <w:rsid w:val="002B48C4"/>
    <w:rsid w:val="002B4944"/>
    <w:rsid w:val="002B4BA0"/>
    <w:rsid w:val="002B4C39"/>
    <w:rsid w:val="002B5175"/>
    <w:rsid w:val="002B51C4"/>
    <w:rsid w:val="002B5374"/>
    <w:rsid w:val="002B55A8"/>
    <w:rsid w:val="002B58F4"/>
    <w:rsid w:val="002B5982"/>
    <w:rsid w:val="002B59EE"/>
    <w:rsid w:val="002B5AAA"/>
    <w:rsid w:val="002B5B93"/>
    <w:rsid w:val="002B5CC4"/>
    <w:rsid w:val="002B6009"/>
    <w:rsid w:val="002B601A"/>
    <w:rsid w:val="002B604B"/>
    <w:rsid w:val="002B61F1"/>
    <w:rsid w:val="002B6377"/>
    <w:rsid w:val="002B64FE"/>
    <w:rsid w:val="002B694E"/>
    <w:rsid w:val="002B6BF2"/>
    <w:rsid w:val="002B6D31"/>
    <w:rsid w:val="002B6FED"/>
    <w:rsid w:val="002B70A2"/>
    <w:rsid w:val="002B70F5"/>
    <w:rsid w:val="002B71C9"/>
    <w:rsid w:val="002B7386"/>
    <w:rsid w:val="002B73F9"/>
    <w:rsid w:val="002B740B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98"/>
    <w:rsid w:val="002C0E59"/>
    <w:rsid w:val="002C1481"/>
    <w:rsid w:val="002C16D7"/>
    <w:rsid w:val="002C185E"/>
    <w:rsid w:val="002C1B17"/>
    <w:rsid w:val="002C1BBE"/>
    <w:rsid w:val="002C1FA4"/>
    <w:rsid w:val="002C203A"/>
    <w:rsid w:val="002C2151"/>
    <w:rsid w:val="002C232F"/>
    <w:rsid w:val="002C29FB"/>
    <w:rsid w:val="002C2AE9"/>
    <w:rsid w:val="002C2B29"/>
    <w:rsid w:val="002C2CE6"/>
    <w:rsid w:val="002C2E8A"/>
    <w:rsid w:val="002C2FCD"/>
    <w:rsid w:val="002C3494"/>
    <w:rsid w:val="002C3819"/>
    <w:rsid w:val="002C3A4E"/>
    <w:rsid w:val="002C3AE4"/>
    <w:rsid w:val="002C3E89"/>
    <w:rsid w:val="002C42AA"/>
    <w:rsid w:val="002C4375"/>
    <w:rsid w:val="002C44EC"/>
    <w:rsid w:val="002C4721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A7D"/>
    <w:rsid w:val="002D103C"/>
    <w:rsid w:val="002D1258"/>
    <w:rsid w:val="002D13B7"/>
    <w:rsid w:val="002D17A0"/>
    <w:rsid w:val="002D1871"/>
    <w:rsid w:val="002D1D12"/>
    <w:rsid w:val="002D1E1E"/>
    <w:rsid w:val="002D1EF1"/>
    <w:rsid w:val="002D2055"/>
    <w:rsid w:val="002D21FF"/>
    <w:rsid w:val="002D28A9"/>
    <w:rsid w:val="002D2B4E"/>
    <w:rsid w:val="002D2EDF"/>
    <w:rsid w:val="002D305F"/>
    <w:rsid w:val="002D345E"/>
    <w:rsid w:val="002D35DD"/>
    <w:rsid w:val="002D3968"/>
    <w:rsid w:val="002D3AB8"/>
    <w:rsid w:val="002D3E02"/>
    <w:rsid w:val="002D406A"/>
    <w:rsid w:val="002D425A"/>
    <w:rsid w:val="002D4288"/>
    <w:rsid w:val="002D42DB"/>
    <w:rsid w:val="002D4314"/>
    <w:rsid w:val="002D4685"/>
    <w:rsid w:val="002D4802"/>
    <w:rsid w:val="002D4A21"/>
    <w:rsid w:val="002D4A54"/>
    <w:rsid w:val="002D4C92"/>
    <w:rsid w:val="002D4C9F"/>
    <w:rsid w:val="002D4E37"/>
    <w:rsid w:val="002D4E9C"/>
    <w:rsid w:val="002D52E0"/>
    <w:rsid w:val="002D533E"/>
    <w:rsid w:val="002D557B"/>
    <w:rsid w:val="002D5B75"/>
    <w:rsid w:val="002D5DEA"/>
    <w:rsid w:val="002D5F98"/>
    <w:rsid w:val="002D6127"/>
    <w:rsid w:val="002D61BE"/>
    <w:rsid w:val="002D61F0"/>
    <w:rsid w:val="002D6639"/>
    <w:rsid w:val="002D6E49"/>
    <w:rsid w:val="002D6E9C"/>
    <w:rsid w:val="002D7101"/>
    <w:rsid w:val="002D7235"/>
    <w:rsid w:val="002D72DF"/>
    <w:rsid w:val="002D753D"/>
    <w:rsid w:val="002D75D3"/>
    <w:rsid w:val="002D76E8"/>
    <w:rsid w:val="002D788E"/>
    <w:rsid w:val="002D7BE2"/>
    <w:rsid w:val="002D7E23"/>
    <w:rsid w:val="002D7EC3"/>
    <w:rsid w:val="002E008F"/>
    <w:rsid w:val="002E00DA"/>
    <w:rsid w:val="002E079D"/>
    <w:rsid w:val="002E0AC5"/>
    <w:rsid w:val="002E0DB5"/>
    <w:rsid w:val="002E0E94"/>
    <w:rsid w:val="002E1295"/>
    <w:rsid w:val="002E147B"/>
    <w:rsid w:val="002E14D2"/>
    <w:rsid w:val="002E15A5"/>
    <w:rsid w:val="002E16BC"/>
    <w:rsid w:val="002E19AD"/>
    <w:rsid w:val="002E1A7B"/>
    <w:rsid w:val="002E1F0A"/>
    <w:rsid w:val="002E2377"/>
    <w:rsid w:val="002E239F"/>
    <w:rsid w:val="002E25D2"/>
    <w:rsid w:val="002E2711"/>
    <w:rsid w:val="002E2738"/>
    <w:rsid w:val="002E2923"/>
    <w:rsid w:val="002E2A76"/>
    <w:rsid w:val="002E306D"/>
    <w:rsid w:val="002E3631"/>
    <w:rsid w:val="002E3653"/>
    <w:rsid w:val="002E36F8"/>
    <w:rsid w:val="002E37F1"/>
    <w:rsid w:val="002E37FE"/>
    <w:rsid w:val="002E38B7"/>
    <w:rsid w:val="002E3BB4"/>
    <w:rsid w:val="002E3DC7"/>
    <w:rsid w:val="002E3FEF"/>
    <w:rsid w:val="002E4301"/>
    <w:rsid w:val="002E47C4"/>
    <w:rsid w:val="002E4948"/>
    <w:rsid w:val="002E4B0D"/>
    <w:rsid w:val="002E4EEC"/>
    <w:rsid w:val="002E511D"/>
    <w:rsid w:val="002E54C9"/>
    <w:rsid w:val="002E55AB"/>
    <w:rsid w:val="002E58E1"/>
    <w:rsid w:val="002E5ABB"/>
    <w:rsid w:val="002E5AD2"/>
    <w:rsid w:val="002E5B2A"/>
    <w:rsid w:val="002E5B80"/>
    <w:rsid w:val="002E5BDD"/>
    <w:rsid w:val="002E5C56"/>
    <w:rsid w:val="002E5D86"/>
    <w:rsid w:val="002E5DD7"/>
    <w:rsid w:val="002E5DF0"/>
    <w:rsid w:val="002E6398"/>
    <w:rsid w:val="002E6475"/>
    <w:rsid w:val="002E6809"/>
    <w:rsid w:val="002E692B"/>
    <w:rsid w:val="002E6D70"/>
    <w:rsid w:val="002E6F52"/>
    <w:rsid w:val="002E6F80"/>
    <w:rsid w:val="002E720C"/>
    <w:rsid w:val="002E76A7"/>
    <w:rsid w:val="002E7AD8"/>
    <w:rsid w:val="002E7BA6"/>
    <w:rsid w:val="002F001D"/>
    <w:rsid w:val="002F0045"/>
    <w:rsid w:val="002F0088"/>
    <w:rsid w:val="002F0094"/>
    <w:rsid w:val="002F00F0"/>
    <w:rsid w:val="002F025B"/>
    <w:rsid w:val="002F0684"/>
    <w:rsid w:val="002F09C0"/>
    <w:rsid w:val="002F0ADB"/>
    <w:rsid w:val="002F0DDA"/>
    <w:rsid w:val="002F0E34"/>
    <w:rsid w:val="002F14C9"/>
    <w:rsid w:val="002F1552"/>
    <w:rsid w:val="002F174B"/>
    <w:rsid w:val="002F1782"/>
    <w:rsid w:val="002F1CDC"/>
    <w:rsid w:val="002F25EC"/>
    <w:rsid w:val="002F286D"/>
    <w:rsid w:val="002F2AE0"/>
    <w:rsid w:val="002F2E9A"/>
    <w:rsid w:val="002F31C4"/>
    <w:rsid w:val="002F322F"/>
    <w:rsid w:val="002F38D3"/>
    <w:rsid w:val="002F3CE3"/>
    <w:rsid w:val="002F3DB4"/>
    <w:rsid w:val="002F3F16"/>
    <w:rsid w:val="002F3FB5"/>
    <w:rsid w:val="002F413F"/>
    <w:rsid w:val="002F42CC"/>
    <w:rsid w:val="002F431F"/>
    <w:rsid w:val="002F446A"/>
    <w:rsid w:val="002F44AD"/>
    <w:rsid w:val="002F45D3"/>
    <w:rsid w:val="002F4616"/>
    <w:rsid w:val="002F4934"/>
    <w:rsid w:val="002F4A52"/>
    <w:rsid w:val="002F4A55"/>
    <w:rsid w:val="002F4CF5"/>
    <w:rsid w:val="002F4E98"/>
    <w:rsid w:val="002F4F06"/>
    <w:rsid w:val="002F4FC5"/>
    <w:rsid w:val="002F4FE6"/>
    <w:rsid w:val="002F5312"/>
    <w:rsid w:val="002F5316"/>
    <w:rsid w:val="002F535D"/>
    <w:rsid w:val="002F5422"/>
    <w:rsid w:val="002F5634"/>
    <w:rsid w:val="002F566C"/>
    <w:rsid w:val="002F5874"/>
    <w:rsid w:val="002F5881"/>
    <w:rsid w:val="002F5A7C"/>
    <w:rsid w:val="002F5FAA"/>
    <w:rsid w:val="002F5FDA"/>
    <w:rsid w:val="002F63ED"/>
    <w:rsid w:val="002F659C"/>
    <w:rsid w:val="002F67B6"/>
    <w:rsid w:val="002F6AC6"/>
    <w:rsid w:val="002F6BDA"/>
    <w:rsid w:val="002F6DA5"/>
    <w:rsid w:val="002F6DFC"/>
    <w:rsid w:val="002F71B8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A33"/>
    <w:rsid w:val="00300AB8"/>
    <w:rsid w:val="00300CCD"/>
    <w:rsid w:val="00300E5F"/>
    <w:rsid w:val="00300EC6"/>
    <w:rsid w:val="00300F09"/>
    <w:rsid w:val="00301023"/>
    <w:rsid w:val="003011C0"/>
    <w:rsid w:val="0030134A"/>
    <w:rsid w:val="00301686"/>
    <w:rsid w:val="0030197B"/>
    <w:rsid w:val="00301DA6"/>
    <w:rsid w:val="00301E07"/>
    <w:rsid w:val="00301E65"/>
    <w:rsid w:val="00301EE4"/>
    <w:rsid w:val="00302203"/>
    <w:rsid w:val="003024DE"/>
    <w:rsid w:val="00302546"/>
    <w:rsid w:val="00302589"/>
    <w:rsid w:val="00302608"/>
    <w:rsid w:val="00302701"/>
    <w:rsid w:val="00302739"/>
    <w:rsid w:val="003027FA"/>
    <w:rsid w:val="0030281C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3FD5"/>
    <w:rsid w:val="00304071"/>
    <w:rsid w:val="00304379"/>
    <w:rsid w:val="00304556"/>
    <w:rsid w:val="00304692"/>
    <w:rsid w:val="003047C0"/>
    <w:rsid w:val="00304915"/>
    <w:rsid w:val="003049AC"/>
    <w:rsid w:val="00304A0C"/>
    <w:rsid w:val="00304AC5"/>
    <w:rsid w:val="00304B84"/>
    <w:rsid w:val="00304C08"/>
    <w:rsid w:val="00304C9E"/>
    <w:rsid w:val="003054E1"/>
    <w:rsid w:val="003055B6"/>
    <w:rsid w:val="003056EC"/>
    <w:rsid w:val="00305866"/>
    <w:rsid w:val="003058F7"/>
    <w:rsid w:val="00305E74"/>
    <w:rsid w:val="003065FB"/>
    <w:rsid w:val="0030680B"/>
    <w:rsid w:val="0030687B"/>
    <w:rsid w:val="00306BE3"/>
    <w:rsid w:val="00306ECE"/>
    <w:rsid w:val="00306ED2"/>
    <w:rsid w:val="00306F89"/>
    <w:rsid w:val="003071C8"/>
    <w:rsid w:val="00307281"/>
    <w:rsid w:val="0030749E"/>
    <w:rsid w:val="003074E4"/>
    <w:rsid w:val="0030761B"/>
    <w:rsid w:val="00307B27"/>
    <w:rsid w:val="00307F28"/>
    <w:rsid w:val="003100A1"/>
    <w:rsid w:val="003101DC"/>
    <w:rsid w:val="0031049F"/>
    <w:rsid w:val="00310500"/>
    <w:rsid w:val="0031050E"/>
    <w:rsid w:val="00310674"/>
    <w:rsid w:val="0031092D"/>
    <w:rsid w:val="00310A2E"/>
    <w:rsid w:val="00310B18"/>
    <w:rsid w:val="00310CB2"/>
    <w:rsid w:val="00310CC6"/>
    <w:rsid w:val="00310F30"/>
    <w:rsid w:val="00310F91"/>
    <w:rsid w:val="00311077"/>
    <w:rsid w:val="00311100"/>
    <w:rsid w:val="00311151"/>
    <w:rsid w:val="003115F8"/>
    <w:rsid w:val="00311642"/>
    <w:rsid w:val="00311761"/>
    <w:rsid w:val="003118A7"/>
    <w:rsid w:val="00311941"/>
    <w:rsid w:val="00311CD2"/>
    <w:rsid w:val="00311D37"/>
    <w:rsid w:val="00311E34"/>
    <w:rsid w:val="0031205E"/>
    <w:rsid w:val="00312709"/>
    <w:rsid w:val="003129AB"/>
    <w:rsid w:val="003129CC"/>
    <w:rsid w:val="00312D40"/>
    <w:rsid w:val="003131C0"/>
    <w:rsid w:val="0031340F"/>
    <w:rsid w:val="0031353F"/>
    <w:rsid w:val="00313765"/>
    <w:rsid w:val="003137A0"/>
    <w:rsid w:val="003139F0"/>
    <w:rsid w:val="00313BC1"/>
    <w:rsid w:val="00313C4F"/>
    <w:rsid w:val="00313CEF"/>
    <w:rsid w:val="003141C2"/>
    <w:rsid w:val="003143F7"/>
    <w:rsid w:val="003145B1"/>
    <w:rsid w:val="003147C1"/>
    <w:rsid w:val="0031489E"/>
    <w:rsid w:val="00314CBB"/>
    <w:rsid w:val="00314E3A"/>
    <w:rsid w:val="00314FAE"/>
    <w:rsid w:val="003152AB"/>
    <w:rsid w:val="003153E0"/>
    <w:rsid w:val="00315614"/>
    <w:rsid w:val="0031599D"/>
    <w:rsid w:val="00315B5E"/>
    <w:rsid w:val="00315BD2"/>
    <w:rsid w:val="00315C8E"/>
    <w:rsid w:val="00315F37"/>
    <w:rsid w:val="00316064"/>
    <w:rsid w:val="0031611E"/>
    <w:rsid w:val="00316460"/>
    <w:rsid w:val="00316484"/>
    <w:rsid w:val="00316A1A"/>
    <w:rsid w:val="00316B5B"/>
    <w:rsid w:val="00316C58"/>
    <w:rsid w:val="00316C89"/>
    <w:rsid w:val="00316D2D"/>
    <w:rsid w:val="00316EAE"/>
    <w:rsid w:val="00316F6C"/>
    <w:rsid w:val="00317050"/>
    <w:rsid w:val="003171DE"/>
    <w:rsid w:val="003172D0"/>
    <w:rsid w:val="003175E0"/>
    <w:rsid w:val="00317625"/>
    <w:rsid w:val="0031767A"/>
    <w:rsid w:val="00317731"/>
    <w:rsid w:val="00317781"/>
    <w:rsid w:val="00317A45"/>
    <w:rsid w:val="00317C5E"/>
    <w:rsid w:val="0032013F"/>
    <w:rsid w:val="0032018E"/>
    <w:rsid w:val="00320844"/>
    <w:rsid w:val="003208EF"/>
    <w:rsid w:val="00320B1B"/>
    <w:rsid w:val="00320C3F"/>
    <w:rsid w:val="00320D63"/>
    <w:rsid w:val="00320F1B"/>
    <w:rsid w:val="003210B1"/>
    <w:rsid w:val="00321177"/>
    <w:rsid w:val="0032130E"/>
    <w:rsid w:val="00321311"/>
    <w:rsid w:val="0032135E"/>
    <w:rsid w:val="0032138C"/>
    <w:rsid w:val="003213C4"/>
    <w:rsid w:val="0032151E"/>
    <w:rsid w:val="0032161E"/>
    <w:rsid w:val="0032172E"/>
    <w:rsid w:val="00321822"/>
    <w:rsid w:val="00321B02"/>
    <w:rsid w:val="00321C2E"/>
    <w:rsid w:val="00321C7E"/>
    <w:rsid w:val="00321E8C"/>
    <w:rsid w:val="003222FD"/>
    <w:rsid w:val="003228CE"/>
    <w:rsid w:val="00322BC3"/>
    <w:rsid w:val="00322C2B"/>
    <w:rsid w:val="00322E3B"/>
    <w:rsid w:val="00323013"/>
    <w:rsid w:val="0032314A"/>
    <w:rsid w:val="003232C9"/>
    <w:rsid w:val="003232E3"/>
    <w:rsid w:val="00323431"/>
    <w:rsid w:val="003234F5"/>
    <w:rsid w:val="00323704"/>
    <w:rsid w:val="003239FA"/>
    <w:rsid w:val="00323FAD"/>
    <w:rsid w:val="00324051"/>
    <w:rsid w:val="00324089"/>
    <w:rsid w:val="003242B1"/>
    <w:rsid w:val="003244C7"/>
    <w:rsid w:val="00324701"/>
    <w:rsid w:val="0032489D"/>
    <w:rsid w:val="003249E6"/>
    <w:rsid w:val="003249F8"/>
    <w:rsid w:val="00324BA8"/>
    <w:rsid w:val="00324C1B"/>
    <w:rsid w:val="00324CA8"/>
    <w:rsid w:val="00324E7B"/>
    <w:rsid w:val="003252C4"/>
    <w:rsid w:val="00325322"/>
    <w:rsid w:val="0032556B"/>
    <w:rsid w:val="0032629F"/>
    <w:rsid w:val="003264CA"/>
    <w:rsid w:val="0032651E"/>
    <w:rsid w:val="003266A7"/>
    <w:rsid w:val="003267A6"/>
    <w:rsid w:val="00326DFE"/>
    <w:rsid w:val="0032703A"/>
    <w:rsid w:val="003271E3"/>
    <w:rsid w:val="003272D0"/>
    <w:rsid w:val="003273DE"/>
    <w:rsid w:val="0032740B"/>
    <w:rsid w:val="0032762E"/>
    <w:rsid w:val="003278C7"/>
    <w:rsid w:val="0032793B"/>
    <w:rsid w:val="00327AEA"/>
    <w:rsid w:val="00327AFA"/>
    <w:rsid w:val="00327C1D"/>
    <w:rsid w:val="00327D99"/>
    <w:rsid w:val="00327FA5"/>
    <w:rsid w:val="00327FBF"/>
    <w:rsid w:val="0033012E"/>
    <w:rsid w:val="003308C4"/>
    <w:rsid w:val="00330989"/>
    <w:rsid w:val="00330AD1"/>
    <w:rsid w:val="00330C30"/>
    <w:rsid w:val="00330CFD"/>
    <w:rsid w:val="00330DE8"/>
    <w:rsid w:val="00331023"/>
    <w:rsid w:val="003315BB"/>
    <w:rsid w:val="003318E2"/>
    <w:rsid w:val="00331A72"/>
    <w:rsid w:val="00331BC6"/>
    <w:rsid w:val="00331DF8"/>
    <w:rsid w:val="00332123"/>
    <w:rsid w:val="003321C3"/>
    <w:rsid w:val="003325DC"/>
    <w:rsid w:val="00332782"/>
    <w:rsid w:val="00332962"/>
    <w:rsid w:val="00332BF1"/>
    <w:rsid w:val="00332CA1"/>
    <w:rsid w:val="00332D21"/>
    <w:rsid w:val="00332DC0"/>
    <w:rsid w:val="00332FA5"/>
    <w:rsid w:val="003331B2"/>
    <w:rsid w:val="00333717"/>
    <w:rsid w:val="00333837"/>
    <w:rsid w:val="00333955"/>
    <w:rsid w:val="00333E56"/>
    <w:rsid w:val="003341B1"/>
    <w:rsid w:val="0033442C"/>
    <w:rsid w:val="00334468"/>
    <w:rsid w:val="003348AF"/>
    <w:rsid w:val="003348C2"/>
    <w:rsid w:val="00334E18"/>
    <w:rsid w:val="00335250"/>
    <w:rsid w:val="00335647"/>
    <w:rsid w:val="00335670"/>
    <w:rsid w:val="0033572D"/>
    <w:rsid w:val="0033592C"/>
    <w:rsid w:val="00335A90"/>
    <w:rsid w:val="00335E2A"/>
    <w:rsid w:val="003360C3"/>
    <w:rsid w:val="00336170"/>
    <w:rsid w:val="003362EB"/>
    <w:rsid w:val="00336780"/>
    <w:rsid w:val="003367C5"/>
    <w:rsid w:val="00336DAD"/>
    <w:rsid w:val="00336DB3"/>
    <w:rsid w:val="00336DE1"/>
    <w:rsid w:val="00337065"/>
    <w:rsid w:val="00337136"/>
    <w:rsid w:val="003374E5"/>
    <w:rsid w:val="00337A10"/>
    <w:rsid w:val="00337B29"/>
    <w:rsid w:val="00337BE1"/>
    <w:rsid w:val="00337C71"/>
    <w:rsid w:val="00337E7F"/>
    <w:rsid w:val="00340190"/>
    <w:rsid w:val="0034044B"/>
    <w:rsid w:val="00340463"/>
    <w:rsid w:val="003405ED"/>
    <w:rsid w:val="003406A4"/>
    <w:rsid w:val="00340701"/>
    <w:rsid w:val="00340CC6"/>
    <w:rsid w:val="00340E58"/>
    <w:rsid w:val="00341087"/>
    <w:rsid w:val="00341105"/>
    <w:rsid w:val="00341281"/>
    <w:rsid w:val="00341371"/>
    <w:rsid w:val="00341706"/>
    <w:rsid w:val="0034174F"/>
    <w:rsid w:val="003417AF"/>
    <w:rsid w:val="00341991"/>
    <w:rsid w:val="00341B80"/>
    <w:rsid w:val="00341B93"/>
    <w:rsid w:val="00341CF0"/>
    <w:rsid w:val="00341CFA"/>
    <w:rsid w:val="003420B4"/>
    <w:rsid w:val="0034246D"/>
    <w:rsid w:val="00342528"/>
    <w:rsid w:val="00342A54"/>
    <w:rsid w:val="00342BFA"/>
    <w:rsid w:val="00342C50"/>
    <w:rsid w:val="00342CD9"/>
    <w:rsid w:val="0034305B"/>
    <w:rsid w:val="003434F3"/>
    <w:rsid w:val="00343A8D"/>
    <w:rsid w:val="00343C24"/>
    <w:rsid w:val="00343FA6"/>
    <w:rsid w:val="00344640"/>
    <w:rsid w:val="00344646"/>
    <w:rsid w:val="003446D1"/>
    <w:rsid w:val="00344725"/>
    <w:rsid w:val="00344901"/>
    <w:rsid w:val="00344927"/>
    <w:rsid w:val="00344E6B"/>
    <w:rsid w:val="00344EBD"/>
    <w:rsid w:val="0034511B"/>
    <w:rsid w:val="00345536"/>
    <w:rsid w:val="00345BFC"/>
    <w:rsid w:val="00345D09"/>
    <w:rsid w:val="00345D10"/>
    <w:rsid w:val="00346208"/>
    <w:rsid w:val="00346220"/>
    <w:rsid w:val="00346AB7"/>
    <w:rsid w:val="0034714B"/>
    <w:rsid w:val="0034744E"/>
    <w:rsid w:val="0034745C"/>
    <w:rsid w:val="003474CD"/>
    <w:rsid w:val="00347969"/>
    <w:rsid w:val="003479B6"/>
    <w:rsid w:val="00347AF7"/>
    <w:rsid w:val="00347F7E"/>
    <w:rsid w:val="0035025F"/>
    <w:rsid w:val="00350317"/>
    <w:rsid w:val="0035041A"/>
    <w:rsid w:val="003504BC"/>
    <w:rsid w:val="003505AD"/>
    <w:rsid w:val="00350631"/>
    <w:rsid w:val="003507AC"/>
    <w:rsid w:val="00350816"/>
    <w:rsid w:val="00350B70"/>
    <w:rsid w:val="00350E56"/>
    <w:rsid w:val="00350EE7"/>
    <w:rsid w:val="00350F91"/>
    <w:rsid w:val="00351186"/>
    <w:rsid w:val="00351439"/>
    <w:rsid w:val="0035180B"/>
    <w:rsid w:val="00351AB0"/>
    <w:rsid w:val="00351B18"/>
    <w:rsid w:val="00351C98"/>
    <w:rsid w:val="00351F31"/>
    <w:rsid w:val="003520B7"/>
    <w:rsid w:val="0035216E"/>
    <w:rsid w:val="003521A1"/>
    <w:rsid w:val="00352258"/>
    <w:rsid w:val="0035233B"/>
    <w:rsid w:val="0035247D"/>
    <w:rsid w:val="00352759"/>
    <w:rsid w:val="00352826"/>
    <w:rsid w:val="00352828"/>
    <w:rsid w:val="00352952"/>
    <w:rsid w:val="00352A85"/>
    <w:rsid w:val="00352DAE"/>
    <w:rsid w:val="00352DF3"/>
    <w:rsid w:val="003530A0"/>
    <w:rsid w:val="003530A3"/>
    <w:rsid w:val="00353149"/>
    <w:rsid w:val="003531B0"/>
    <w:rsid w:val="003532A6"/>
    <w:rsid w:val="003532BC"/>
    <w:rsid w:val="003532D2"/>
    <w:rsid w:val="003536C6"/>
    <w:rsid w:val="003539B2"/>
    <w:rsid w:val="003539BA"/>
    <w:rsid w:val="00353A37"/>
    <w:rsid w:val="00353A7B"/>
    <w:rsid w:val="0035414B"/>
    <w:rsid w:val="003541E6"/>
    <w:rsid w:val="00354B73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19"/>
    <w:rsid w:val="00356CD6"/>
    <w:rsid w:val="00356CEC"/>
    <w:rsid w:val="00356F4F"/>
    <w:rsid w:val="003570F9"/>
    <w:rsid w:val="00357275"/>
    <w:rsid w:val="003572DE"/>
    <w:rsid w:val="00357419"/>
    <w:rsid w:val="003574D4"/>
    <w:rsid w:val="00357654"/>
    <w:rsid w:val="00357659"/>
    <w:rsid w:val="00357712"/>
    <w:rsid w:val="003578E5"/>
    <w:rsid w:val="00357976"/>
    <w:rsid w:val="00357CAE"/>
    <w:rsid w:val="00357F2A"/>
    <w:rsid w:val="0036037C"/>
    <w:rsid w:val="003604DB"/>
    <w:rsid w:val="00360C30"/>
    <w:rsid w:val="003611A0"/>
    <w:rsid w:val="0036157B"/>
    <w:rsid w:val="00361749"/>
    <w:rsid w:val="003617B3"/>
    <w:rsid w:val="003617B5"/>
    <w:rsid w:val="0036185C"/>
    <w:rsid w:val="00361B1A"/>
    <w:rsid w:val="00361D02"/>
    <w:rsid w:val="00361DF5"/>
    <w:rsid w:val="003620A1"/>
    <w:rsid w:val="003620B6"/>
    <w:rsid w:val="0036227D"/>
    <w:rsid w:val="00362563"/>
    <w:rsid w:val="0036262C"/>
    <w:rsid w:val="00362743"/>
    <w:rsid w:val="003628EE"/>
    <w:rsid w:val="00362C5A"/>
    <w:rsid w:val="00362C88"/>
    <w:rsid w:val="00362C8F"/>
    <w:rsid w:val="00362D18"/>
    <w:rsid w:val="00362DA1"/>
    <w:rsid w:val="00362E0F"/>
    <w:rsid w:val="00362ED7"/>
    <w:rsid w:val="00362F1B"/>
    <w:rsid w:val="0036349B"/>
    <w:rsid w:val="003635B6"/>
    <w:rsid w:val="003637DF"/>
    <w:rsid w:val="003639E9"/>
    <w:rsid w:val="00363A3A"/>
    <w:rsid w:val="00363A46"/>
    <w:rsid w:val="00363BB4"/>
    <w:rsid w:val="00363E47"/>
    <w:rsid w:val="00363FC9"/>
    <w:rsid w:val="0036402E"/>
    <w:rsid w:val="0036403B"/>
    <w:rsid w:val="0036407E"/>
    <w:rsid w:val="00364207"/>
    <w:rsid w:val="00364586"/>
    <w:rsid w:val="00364607"/>
    <w:rsid w:val="0036468C"/>
    <w:rsid w:val="003647A8"/>
    <w:rsid w:val="0036481B"/>
    <w:rsid w:val="003648DF"/>
    <w:rsid w:val="00364935"/>
    <w:rsid w:val="00364A7E"/>
    <w:rsid w:val="00364CD0"/>
    <w:rsid w:val="00365023"/>
    <w:rsid w:val="0036527F"/>
    <w:rsid w:val="00365644"/>
    <w:rsid w:val="003656E0"/>
    <w:rsid w:val="0036590C"/>
    <w:rsid w:val="00365965"/>
    <w:rsid w:val="003659FE"/>
    <w:rsid w:val="00365AA6"/>
    <w:rsid w:val="00365D68"/>
    <w:rsid w:val="00365F3D"/>
    <w:rsid w:val="003665C5"/>
    <w:rsid w:val="00366914"/>
    <w:rsid w:val="003669D0"/>
    <w:rsid w:val="00366B3A"/>
    <w:rsid w:val="00366CCF"/>
    <w:rsid w:val="0036701A"/>
    <w:rsid w:val="003676EA"/>
    <w:rsid w:val="003678CE"/>
    <w:rsid w:val="00367D47"/>
    <w:rsid w:val="003701E0"/>
    <w:rsid w:val="00370285"/>
    <w:rsid w:val="00370286"/>
    <w:rsid w:val="00370479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74"/>
    <w:rsid w:val="003711C5"/>
    <w:rsid w:val="003712FC"/>
    <w:rsid w:val="003715B5"/>
    <w:rsid w:val="0037160B"/>
    <w:rsid w:val="003717D9"/>
    <w:rsid w:val="003719F5"/>
    <w:rsid w:val="00371C00"/>
    <w:rsid w:val="00371F0C"/>
    <w:rsid w:val="00372019"/>
    <w:rsid w:val="00372029"/>
    <w:rsid w:val="00372058"/>
    <w:rsid w:val="00372362"/>
    <w:rsid w:val="003724A1"/>
    <w:rsid w:val="00372A6B"/>
    <w:rsid w:val="00372AD2"/>
    <w:rsid w:val="00372C12"/>
    <w:rsid w:val="00372C25"/>
    <w:rsid w:val="00373255"/>
    <w:rsid w:val="00373509"/>
    <w:rsid w:val="00373AB6"/>
    <w:rsid w:val="00373AD8"/>
    <w:rsid w:val="00373B3C"/>
    <w:rsid w:val="00373DE0"/>
    <w:rsid w:val="00373E10"/>
    <w:rsid w:val="00373EC4"/>
    <w:rsid w:val="00373F2C"/>
    <w:rsid w:val="0037406C"/>
    <w:rsid w:val="0037414F"/>
    <w:rsid w:val="003741D2"/>
    <w:rsid w:val="00374212"/>
    <w:rsid w:val="00374321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ED0"/>
    <w:rsid w:val="00375FFC"/>
    <w:rsid w:val="00376369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EED"/>
    <w:rsid w:val="003800A2"/>
    <w:rsid w:val="003801B5"/>
    <w:rsid w:val="00380543"/>
    <w:rsid w:val="00380602"/>
    <w:rsid w:val="00380892"/>
    <w:rsid w:val="00380ACF"/>
    <w:rsid w:val="00380BBD"/>
    <w:rsid w:val="00380D05"/>
    <w:rsid w:val="00380E9F"/>
    <w:rsid w:val="00381011"/>
    <w:rsid w:val="0038202E"/>
    <w:rsid w:val="0038205E"/>
    <w:rsid w:val="003820B0"/>
    <w:rsid w:val="003821E7"/>
    <w:rsid w:val="00382903"/>
    <w:rsid w:val="00382906"/>
    <w:rsid w:val="00382AE6"/>
    <w:rsid w:val="00382AF5"/>
    <w:rsid w:val="00382B6F"/>
    <w:rsid w:val="00382F2D"/>
    <w:rsid w:val="00383365"/>
    <w:rsid w:val="00383701"/>
    <w:rsid w:val="003837CF"/>
    <w:rsid w:val="00383841"/>
    <w:rsid w:val="003839E9"/>
    <w:rsid w:val="00383CB5"/>
    <w:rsid w:val="00383D4B"/>
    <w:rsid w:val="00383DDB"/>
    <w:rsid w:val="003842A8"/>
    <w:rsid w:val="003842F0"/>
    <w:rsid w:val="003845B9"/>
    <w:rsid w:val="00384747"/>
    <w:rsid w:val="003848D9"/>
    <w:rsid w:val="00384BC0"/>
    <w:rsid w:val="00384E73"/>
    <w:rsid w:val="00385182"/>
    <w:rsid w:val="003852CC"/>
    <w:rsid w:val="0038596B"/>
    <w:rsid w:val="00385A70"/>
    <w:rsid w:val="00385BD7"/>
    <w:rsid w:val="00385C64"/>
    <w:rsid w:val="00385E33"/>
    <w:rsid w:val="0038645B"/>
    <w:rsid w:val="00386688"/>
    <w:rsid w:val="00386A06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977"/>
    <w:rsid w:val="00387B1E"/>
    <w:rsid w:val="00387B2B"/>
    <w:rsid w:val="00387C96"/>
    <w:rsid w:val="00387D61"/>
    <w:rsid w:val="00387E37"/>
    <w:rsid w:val="00387EB7"/>
    <w:rsid w:val="00387FA1"/>
    <w:rsid w:val="00390449"/>
    <w:rsid w:val="003904B1"/>
    <w:rsid w:val="00390573"/>
    <w:rsid w:val="003907D2"/>
    <w:rsid w:val="00390C56"/>
    <w:rsid w:val="00390C62"/>
    <w:rsid w:val="00390F65"/>
    <w:rsid w:val="0039122C"/>
    <w:rsid w:val="0039124D"/>
    <w:rsid w:val="003914DB"/>
    <w:rsid w:val="003915BC"/>
    <w:rsid w:val="00391753"/>
    <w:rsid w:val="00391A79"/>
    <w:rsid w:val="00391A92"/>
    <w:rsid w:val="00391A9A"/>
    <w:rsid w:val="00391B4B"/>
    <w:rsid w:val="00391C99"/>
    <w:rsid w:val="003921A9"/>
    <w:rsid w:val="00392282"/>
    <w:rsid w:val="003923D3"/>
    <w:rsid w:val="003926BE"/>
    <w:rsid w:val="00392747"/>
    <w:rsid w:val="003929BE"/>
    <w:rsid w:val="003929E5"/>
    <w:rsid w:val="00392A1F"/>
    <w:rsid w:val="00392D56"/>
    <w:rsid w:val="00392DB8"/>
    <w:rsid w:val="00392F44"/>
    <w:rsid w:val="003930AE"/>
    <w:rsid w:val="003934A2"/>
    <w:rsid w:val="00393553"/>
    <w:rsid w:val="00393650"/>
    <w:rsid w:val="003939E9"/>
    <w:rsid w:val="00393A68"/>
    <w:rsid w:val="00393B45"/>
    <w:rsid w:val="00393B78"/>
    <w:rsid w:val="00393FCE"/>
    <w:rsid w:val="0039469E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CE6"/>
    <w:rsid w:val="00395F93"/>
    <w:rsid w:val="0039610F"/>
    <w:rsid w:val="003962EC"/>
    <w:rsid w:val="00396328"/>
    <w:rsid w:val="003965AE"/>
    <w:rsid w:val="0039665F"/>
    <w:rsid w:val="003968E2"/>
    <w:rsid w:val="003969D6"/>
    <w:rsid w:val="00396AAB"/>
    <w:rsid w:val="00396BBB"/>
    <w:rsid w:val="00396BDD"/>
    <w:rsid w:val="003971DE"/>
    <w:rsid w:val="0039727C"/>
    <w:rsid w:val="00397292"/>
    <w:rsid w:val="003976DD"/>
    <w:rsid w:val="003978B8"/>
    <w:rsid w:val="00397AD4"/>
    <w:rsid w:val="00397C4F"/>
    <w:rsid w:val="00397C89"/>
    <w:rsid w:val="003A0143"/>
    <w:rsid w:val="003A027F"/>
    <w:rsid w:val="003A0311"/>
    <w:rsid w:val="003A04F7"/>
    <w:rsid w:val="003A0736"/>
    <w:rsid w:val="003A09D3"/>
    <w:rsid w:val="003A0CD4"/>
    <w:rsid w:val="003A0E2C"/>
    <w:rsid w:val="003A0EB2"/>
    <w:rsid w:val="003A1009"/>
    <w:rsid w:val="003A10E5"/>
    <w:rsid w:val="003A1135"/>
    <w:rsid w:val="003A117E"/>
    <w:rsid w:val="003A1341"/>
    <w:rsid w:val="003A147E"/>
    <w:rsid w:val="003A1576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BCC"/>
    <w:rsid w:val="003A2BDE"/>
    <w:rsid w:val="003A2D39"/>
    <w:rsid w:val="003A2FE7"/>
    <w:rsid w:val="003A30A9"/>
    <w:rsid w:val="003A318E"/>
    <w:rsid w:val="003A349E"/>
    <w:rsid w:val="003A38AC"/>
    <w:rsid w:val="003A39F2"/>
    <w:rsid w:val="003A3AC3"/>
    <w:rsid w:val="003A3C0E"/>
    <w:rsid w:val="003A421C"/>
    <w:rsid w:val="003A42BB"/>
    <w:rsid w:val="003A44AA"/>
    <w:rsid w:val="003A45EE"/>
    <w:rsid w:val="003A45FB"/>
    <w:rsid w:val="003A48FC"/>
    <w:rsid w:val="003A4935"/>
    <w:rsid w:val="003A4C5D"/>
    <w:rsid w:val="003A4E82"/>
    <w:rsid w:val="003A517E"/>
    <w:rsid w:val="003A523B"/>
    <w:rsid w:val="003A57C9"/>
    <w:rsid w:val="003A584A"/>
    <w:rsid w:val="003A5865"/>
    <w:rsid w:val="003A58C4"/>
    <w:rsid w:val="003A590E"/>
    <w:rsid w:val="003A5A57"/>
    <w:rsid w:val="003A6274"/>
    <w:rsid w:val="003A62E1"/>
    <w:rsid w:val="003A6330"/>
    <w:rsid w:val="003A65B0"/>
    <w:rsid w:val="003A6619"/>
    <w:rsid w:val="003A66AA"/>
    <w:rsid w:val="003A67DC"/>
    <w:rsid w:val="003A6A20"/>
    <w:rsid w:val="003A6CC0"/>
    <w:rsid w:val="003A70D9"/>
    <w:rsid w:val="003A71E1"/>
    <w:rsid w:val="003A724C"/>
    <w:rsid w:val="003A7424"/>
    <w:rsid w:val="003A76A9"/>
    <w:rsid w:val="003A7747"/>
    <w:rsid w:val="003A7C88"/>
    <w:rsid w:val="003B0299"/>
    <w:rsid w:val="003B0903"/>
    <w:rsid w:val="003B0B4D"/>
    <w:rsid w:val="003B0BD5"/>
    <w:rsid w:val="003B10B8"/>
    <w:rsid w:val="003B10F9"/>
    <w:rsid w:val="003B126C"/>
    <w:rsid w:val="003B1706"/>
    <w:rsid w:val="003B19B1"/>
    <w:rsid w:val="003B1D6E"/>
    <w:rsid w:val="003B1EE6"/>
    <w:rsid w:val="003B20BD"/>
    <w:rsid w:val="003B248F"/>
    <w:rsid w:val="003B25B8"/>
    <w:rsid w:val="003B2B79"/>
    <w:rsid w:val="003B2C70"/>
    <w:rsid w:val="003B2F2D"/>
    <w:rsid w:val="003B3110"/>
    <w:rsid w:val="003B3171"/>
    <w:rsid w:val="003B378A"/>
    <w:rsid w:val="003B3835"/>
    <w:rsid w:val="003B387A"/>
    <w:rsid w:val="003B3E56"/>
    <w:rsid w:val="003B4039"/>
    <w:rsid w:val="003B4287"/>
    <w:rsid w:val="003B4482"/>
    <w:rsid w:val="003B488F"/>
    <w:rsid w:val="003B495C"/>
    <w:rsid w:val="003B4B90"/>
    <w:rsid w:val="003B4D9B"/>
    <w:rsid w:val="003B4D9D"/>
    <w:rsid w:val="003B4E9C"/>
    <w:rsid w:val="003B560B"/>
    <w:rsid w:val="003B570F"/>
    <w:rsid w:val="003B5747"/>
    <w:rsid w:val="003B58C8"/>
    <w:rsid w:val="003B5B57"/>
    <w:rsid w:val="003B5B7E"/>
    <w:rsid w:val="003B5BCB"/>
    <w:rsid w:val="003B5E30"/>
    <w:rsid w:val="003B5E89"/>
    <w:rsid w:val="003B5F4B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C009A"/>
    <w:rsid w:val="003C03B0"/>
    <w:rsid w:val="003C04C2"/>
    <w:rsid w:val="003C0788"/>
    <w:rsid w:val="003C07D7"/>
    <w:rsid w:val="003C0985"/>
    <w:rsid w:val="003C09EB"/>
    <w:rsid w:val="003C0D5D"/>
    <w:rsid w:val="003C10B8"/>
    <w:rsid w:val="003C1682"/>
    <w:rsid w:val="003C182B"/>
    <w:rsid w:val="003C24DE"/>
    <w:rsid w:val="003C2B05"/>
    <w:rsid w:val="003C2C9D"/>
    <w:rsid w:val="003C2D1A"/>
    <w:rsid w:val="003C325F"/>
    <w:rsid w:val="003C33A6"/>
    <w:rsid w:val="003C3471"/>
    <w:rsid w:val="003C3523"/>
    <w:rsid w:val="003C3908"/>
    <w:rsid w:val="003C3B46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C5B"/>
    <w:rsid w:val="003C60F6"/>
    <w:rsid w:val="003C62BB"/>
    <w:rsid w:val="003C64CD"/>
    <w:rsid w:val="003C6580"/>
    <w:rsid w:val="003C6609"/>
    <w:rsid w:val="003C6A09"/>
    <w:rsid w:val="003C6BE4"/>
    <w:rsid w:val="003C6CCB"/>
    <w:rsid w:val="003C6DA9"/>
    <w:rsid w:val="003C6E68"/>
    <w:rsid w:val="003C6F6A"/>
    <w:rsid w:val="003C6F94"/>
    <w:rsid w:val="003C7079"/>
    <w:rsid w:val="003C724A"/>
    <w:rsid w:val="003C7311"/>
    <w:rsid w:val="003C7513"/>
    <w:rsid w:val="003C7855"/>
    <w:rsid w:val="003C7AEC"/>
    <w:rsid w:val="003C7D08"/>
    <w:rsid w:val="003D0068"/>
    <w:rsid w:val="003D018F"/>
    <w:rsid w:val="003D0240"/>
    <w:rsid w:val="003D04C2"/>
    <w:rsid w:val="003D061E"/>
    <w:rsid w:val="003D063C"/>
    <w:rsid w:val="003D06A7"/>
    <w:rsid w:val="003D0868"/>
    <w:rsid w:val="003D0964"/>
    <w:rsid w:val="003D09B7"/>
    <w:rsid w:val="003D09DA"/>
    <w:rsid w:val="003D0AB1"/>
    <w:rsid w:val="003D0BEB"/>
    <w:rsid w:val="003D0CF7"/>
    <w:rsid w:val="003D0D75"/>
    <w:rsid w:val="003D0E31"/>
    <w:rsid w:val="003D0EC7"/>
    <w:rsid w:val="003D0FE6"/>
    <w:rsid w:val="003D128A"/>
    <w:rsid w:val="003D14F3"/>
    <w:rsid w:val="003D1843"/>
    <w:rsid w:val="003D196A"/>
    <w:rsid w:val="003D1CDC"/>
    <w:rsid w:val="003D1F11"/>
    <w:rsid w:val="003D22AC"/>
    <w:rsid w:val="003D2339"/>
    <w:rsid w:val="003D26AA"/>
    <w:rsid w:val="003D2AF9"/>
    <w:rsid w:val="003D2D07"/>
    <w:rsid w:val="003D2E43"/>
    <w:rsid w:val="003D31C8"/>
    <w:rsid w:val="003D38B8"/>
    <w:rsid w:val="003D3AD1"/>
    <w:rsid w:val="003D3AD8"/>
    <w:rsid w:val="003D3C6B"/>
    <w:rsid w:val="003D3EE3"/>
    <w:rsid w:val="003D3FA2"/>
    <w:rsid w:val="003D41A8"/>
    <w:rsid w:val="003D4350"/>
    <w:rsid w:val="003D4409"/>
    <w:rsid w:val="003D45F4"/>
    <w:rsid w:val="003D462D"/>
    <w:rsid w:val="003D4A68"/>
    <w:rsid w:val="003D4BB3"/>
    <w:rsid w:val="003D4F35"/>
    <w:rsid w:val="003D519A"/>
    <w:rsid w:val="003D5250"/>
    <w:rsid w:val="003D53B8"/>
    <w:rsid w:val="003D5528"/>
    <w:rsid w:val="003D5717"/>
    <w:rsid w:val="003D5721"/>
    <w:rsid w:val="003D5878"/>
    <w:rsid w:val="003D59FE"/>
    <w:rsid w:val="003D5A55"/>
    <w:rsid w:val="003D5CAD"/>
    <w:rsid w:val="003D608C"/>
    <w:rsid w:val="003D615E"/>
    <w:rsid w:val="003D632F"/>
    <w:rsid w:val="003D63BA"/>
    <w:rsid w:val="003D64B6"/>
    <w:rsid w:val="003D680E"/>
    <w:rsid w:val="003D69ED"/>
    <w:rsid w:val="003D6B43"/>
    <w:rsid w:val="003D7272"/>
    <w:rsid w:val="003D740C"/>
    <w:rsid w:val="003D79E8"/>
    <w:rsid w:val="003D7CB8"/>
    <w:rsid w:val="003E003E"/>
    <w:rsid w:val="003E012E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8FD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BCD"/>
    <w:rsid w:val="003E3C5B"/>
    <w:rsid w:val="003E3CA6"/>
    <w:rsid w:val="003E4099"/>
    <w:rsid w:val="003E40C9"/>
    <w:rsid w:val="003E416F"/>
    <w:rsid w:val="003E445C"/>
    <w:rsid w:val="003E44DC"/>
    <w:rsid w:val="003E4689"/>
    <w:rsid w:val="003E490E"/>
    <w:rsid w:val="003E4C2A"/>
    <w:rsid w:val="003E4CDB"/>
    <w:rsid w:val="003E4E12"/>
    <w:rsid w:val="003E5660"/>
    <w:rsid w:val="003E56A1"/>
    <w:rsid w:val="003E5ADF"/>
    <w:rsid w:val="003E5BBD"/>
    <w:rsid w:val="003E5C31"/>
    <w:rsid w:val="003E5D0A"/>
    <w:rsid w:val="003E5DB2"/>
    <w:rsid w:val="003E620D"/>
    <w:rsid w:val="003E6289"/>
    <w:rsid w:val="003E6592"/>
    <w:rsid w:val="003E679D"/>
    <w:rsid w:val="003E6882"/>
    <w:rsid w:val="003E6A3C"/>
    <w:rsid w:val="003E700A"/>
    <w:rsid w:val="003E7313"/>
    <w:rsid w:val="003E73BC"/>
    <w:rsid w:val="003E73E0"/>
    <w:rsid w:val="003E76BB"/>
    <w:rsid w:val="003E7706"/>
    <w:rsid w:val="003E7B2B"/>
    <w:rsid w:val="003E7C5E"/>
    <w:rsid w:val="003E7E37"/>
    <w:rsid w:val="003F062B"/>
    <w:rsid w:val="003F0639"/>
    <w:rsid w:val="003F0656"/>
    <w:rsid w:val="003F073C"/>
    <w:rsid w:val="003F07DB"/>
    <w:rsid w:val="003F0905"/>
    <w:rsid w:val="003F0940"/>
    <w:rsid w:val="003F0BF9"/>
    <w:rsid w:val="003F0D1A"/>
    <w:rsid w:val="003F129F"/>
    <w:rsid w:val="003F12CC"/>
    <w:rsid w:val="003F13D9"/>
    <w:rsid w:val="003F148D"/>
    <w:rsid w:val="003F151A"/>
    <w:rsid w:val="003F17AC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5B4"/>
    <w:rsid w:val="003F2624"/>
    <w:rsid w:val="003F2711"/>
    <w:rsid w:val="003F2A56"/>
    <w:rsid w:val="003F33F1"/>
    <w:rsid w:val="003F348A"/>
    <w:rsid w:val="003F363F"/>
    <w:rsid w:val="003F37C0"/>
    <w:rsid w:val="003F37DA"/>
    <w:rsid w:val="003F389F"/>
    <w:rsid w:val="003F39E9"/>
    <w:rsid w:val="003F3F39"/>
    <w:rsid w:val="003F4076"/>
    <w:rsid w:val="003F45E7"/>
    <w:rsid w:val="003F484D"/>
    <w:rsid w:val="003F4933"/>
    <w:rsid w:val="003F4977"/>
    <w:rsid w:val="003F4A21"/>
    <w:rsid w:val="003F4B14"/>
    <w:rsid w:val="003F4C67"/>
    <w:rsid w:val="003F4C7D"/>
    <w:rsid w:val="003F4E1C"/>
    <w:rsid w:val="003F4E50"/>
    <w:rsid w:val="003F536B"/>
    <w:rsid w:val="003F560A"/>
    <w:rsid w:val="003F573F"/>
    <w:rsid w:val="003F586D"/>
    <w:rsid w:val="003F5B1A"/>
    <w:rsid w:val="003F61FE"/>
    <w:rsid w:val="003F62B4"/>
    <w:rsid w:val="003F643A"/>
    <w:rsid w:val="003F656C"/>
    <w:rsid w:val="003F682D"/>
    <w:rsid w:val="003F6842"/>
    <w:rsid w:val="003F6853"/>
    <w:rsid w:val="003F6930"/>
    <w:rsid w:val="003F697D"/>
    <w:rsid w:val="003F6A55"/>
    <w:rsid w:val="003F6D2A"/>
    <w:rsid w:val="003F6DDD"/>
    <w:rsid w:val="003F6DEB"/>
    <w:rsid w:val="003F6E0E"/>
    <w:rsid w:val="003F73A0"/>
    <w:rsid w:val="003F74FE"/>
    <w:rsid w:val="003F75DD"/>
    <w:rsid w:val="003F7908"/>
    <w:rsid w:val="003F79AC"/>
    <w:rsid w:val="003F7A7C"/>
    <w:rsid w:val="003F7DFF"/>
    <w:rsid w:val="003F7EFA"/>
    <w:rsid w:val="00400075"/>
    <w:rsid w:val="0040015E"/>
    <w:rsid w:val="00400427"/>
    <w:rsid w:val="00400615"/>
    <w:rsid w:val="004008F3"/>
    <w:rsid w:val="00400ABC"/>
    <w:rsid w:val="00400D86"/>
    <w:rsid w:val="00400F0F"/>
    <w:rsid w:val="00400F31"/>
    <w:rsid w:val="004010EF"/>
    <w:rsid w:val="0040128A"/>
    <w:rsid w:val="00401561"/>
    <w:rsid w:val="004017C6"/>
    <w:rsid w:val="00401C71"/>
    <w:rsid w:val="00401C7A"/>
    <w:rsid w:val="0040215A"/>
    <w:rsid w:val="004021B5"/>
    <w:rsid w:val="004022B8"/>
    <w:rsid w:val="0040235F"/>
    <w:rsid w:val="004024AB"/>
    <w:rsid w:val="00402772"/>
    <w:rsid w:val="004029D7"/>
    <w:rsid w:val="00402B5E"/>
    <w:rsid w:val="00402DC4"/>
    <w:rsid w:val="00402F1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3E9"/>
    <w:rsid w:val="00404514"/>
    <w:rsid w:val="0040495B"/>
    <w:rsid w:val="004049CB"/>
    <w:rsid w:val="00404B43"/>
    <w:rsid w:val="00404D4D"/>
    <w:rsid w:val="00404D6D"/>
    <w:rsid w:val="004050F7"/>
    <w:rsid w:val="00405157"/>
    <w:rsid w:val="00405596"/>
    <w:rsid w:val="00405898"/>
    <w:rsid w:val="00405A9F"/>
    <w:rsid w:val="00405D7C"/>
    <w:rsid w:val="00405D95"/>
    <w:rsid w:val="00405F90"/>
    <w:rsid w:val="00406108"/>
    <w:rsid w:val="00406412"/>
    <w:rsid w:val="004069B7"/>
    <w:rsid w:val="00406AC5"/>
    <w:rsid w:val="00406AF6"/>
    <w:rsid w:val="00406BD1"/>
    <w:rsid w:val="00406D4A"/>
    <w:rsid w:val="00406F4B"/>
    <w:rsid w:val="00406F96"/>
    <w:rsid w:val="00406FBD"/>
    <w:rsid w:val="004073B0"/>
    <w:rsid w:val="00407463"/>
    <w:rsid w:val="0040752E"/>
    <w:rsid w:val="00407612"/>
    <w:rsid w:val="0040766E"/>
    <w:rsid w:val="00407B49"/>
    <w:rsid w:val="0041029D"/>
    <w:rsid w:val="004102A7"/>
    <w:rsid w:val="00410368"/>
    <w:rsid w:val="004103A0"/>
    <w:rsid w:val="00410801"/>
    <w:rsid w:val="00410B0B"/>
    <w:rsid w:val="00410CCF"/>
    <w:rsid w:val="00411230"/>
    <w:rsid w:val="004113B8"/>
    <w:rsid w:val="004114EF"/>
    <w:rsid w:val="004116C3"/>
    <w:rsid w:val="004118C9"/>
    <w:rsid w:val="00411AD1"/>
    <w:rsid w:val="00411F16"/>
    <w:rsid w:val="004120C5"/>
    <w:rsid w:val="00412419"/>
    <w:rsid w:val="0041249C"/>
    <w:rsid w:val="004124BB"/>
    <w:rsid w:val="0041251C"/>
    <w:rsid w:val="00412697"/>
    <w:rsid w:val="004127BB"/>
    <w:rsid w:val="004127FB"/>
    <w:rsid w:val="00412A8F"/>
    <w:rsid w:val="00412D4B"/>
    <w:rsid w:val="00412E8C"/>
    <w:rsid w:val="00413369"/>
    <w:rsid w:val="004134CC"/>
    <w:rsid w:val="004134FE"/>
    <w:rsid w:val="00413569"/>
    <w:rsid w:val="004137D8"/>
    <w:rsid w:val="004139E0"/>
    <w:rsid w:val="00413F76"/>
    <w:rsid w:val="00413FED"/>
    <w:rsid w:val="004145AE"/>
    <w:rsid w:val="00414790"/>
    <w:rsid w:val="004147F4"/>
    <w:rsid w:val="00414A69"/>
    <w:rsid w:val="00414C3F"/>
    <w:rsid w:val="00414E8C"/>
    <w:rsid w:val="0041517E"/>
    <w:rsid w:val="004151FB"/>
    <w:rsid w:val="0041522E"/>
    <w:rsid w:val="0041539C"/>
    <w:rsid w:val="00415454"/>
    <w:rsid w:val="00415757"/>
    <w:rsid w:val="0041577E"/>
    <w:rsid w:val="004157F6"/>
    <w:rsid w:val="004159C8"/>
    <w:rsid w:val="004159D3"/>
    <w:rsid w:val="00415A14"/>
    <w:rsid w:val="00415A88"/>
    <w:rsid w:val="00415D67"/>
    <w:rsid w:val="00415E39"/>
    <w:rsid w:val="00415F67"/>
    <w:rsid w:val="00416091"/>
    <w:rsid w:val="0041616C"/>
    <w:rsid w:val="0041634C"/>
    <w:rsid w:val="004165C6"/>
    <w:rsid w:val="00416A66"/>
    <w:rsid w:val="00416F3B"/>
    <w:rsid w:val="00417000"/>
    <w:rsid w:val="004171DB"/>
    <w:rsid w:val="0041738B"/>
    <w:rsid w:val="0041740C"/>
    <w:rsid w:val="0041743D"/>
    <w:rsid w:val="004174FC"/>
    <w:rsid w:val="0041763B"/>
    <w:rsid w:val="00417678"/>
    <w:rsid w:val="0041799A"/>
    <w:rsid w:val="00417A11"/>
    <w:rsid w:val="00417B71"/>
    <w:rsid w:val="00417D10"/>
    <w:rsid w:val="00417F8E"/>
    <w:rsid w:val="004200EF"/>
    <w:rsid w:val="00420126"/>
    <w:rsid w:val="00420249"/>
    <w:rsid w:val="00420261"/>
    <w:rsid w:val="004203CF"/>
    <w:rsid w:val="004204A7"/>
    <w:rsid w:val="00420755"/>
    <w:rsid w:val="00420904"/>
    <w:rsid w:val="00420CB7"/>
    <w:rsid w:val="00420CC8"/>
    <w:rsid w:val="00420EF3"/>
    <w:rsid w:val="0042116B"/>
    <w:rsid w:val="004213C2"/>
    <w:rsid w:val="004213E8"/>
    <w:rsid w:val="0042156E"/>
    <w:rsid w:val="004219D3"/>
    <w:rsid w:val="0042202E"/>
    <w:rsid w:val="0042205F"/>
    <w:rsid w:val="00422124"/>
    <w:rsid w:val="004222BF"/>
    <w:rsid w:val="004223C5"/>
    <w:rsid w:val="0042249A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3F9B"/>
    <w:rsid w:val="004241DA"/>
    <w:rsid w:val="00424204"/>
    <w:rsid w:val="00424844"/>
    <w:rsid w:val="00424ADE"/>
    <w:rsid w:val="00424D43"/>
    <w:rsid w:val="00424E0A"/>
    <w:rsid w:val="00424E24"/>
    <w:rsid w:val="00424E58"/>
    <w:rsid w:val="00424E85"/>
    <w:rsid w:val="00424FDB"/>
    <w:rsid w:val="004250B0"/>
    <w:rsid w:val="004251F8"/>
    <w:rsid w:val="004253B1"/>
    <w:rsid w:val="00425587"/>
    <w:rsid w:val="004258E3"/>
    <w:rsid w:val="004259E4"/>
    <w:rsid w:val="00425C97"/>
    <w:rsid w:val="00425DBC"/>
    <w:rsid w:val="00425FFD"/>
    <w:rsid w:val="00426237"/>
    <w:rsid w:val="004262F8"/>
    <w:rsid w:val="00426442"/>
    <w:rsid w:val="0042654A"/>
    <w:rsid w:val="00426646"/>
    <w:rsid w:val="004269C4"/>
    <w:rsid w:val="00426A93"/>
    <w:rsid w:val="00426ADD"/>
    <w:rsid w:val="00426DFA"/>
    <w:rsid w:val="00426E95"/>
    <w:rsid w:val="00426EE4"/>
    <w:rsid w:val="0042702F"/>
    <w:rsid w:val="004272B7"/>
    <w:rsid w:val="004272ED"/>
    <w:rsid w:val="0042745C"/>
    <w:rsid w:val="004276E3"/>
    <w:rsid w:val="004279A0"/>
    <w:rsid w:val="00427AF2"/>
    <w:rsid w:val="00427B9D"/>
    <w:rsid w:val="00427BFB"/>
    <w:rsid w:val="00427E67"/>
    <w:rsid w:val="00427FF1"/>
    <w:rsid w:val="00430178"/>
    <w:rsid w:val="00430290"/>
    <w:rsid w:val="00430316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63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A56"/>
    <w:rsid w:val="00432ABF"/>
    <w:rsid w:val="00432C82"/>
    <w:rsid w:val="00432DD8"/>
    <w:rsid w:val="00432F8F"/>
    <w:rsid w:val="00432F9E"/>
    <w:rsid w:val="00432FA5"/>
    <w:rsid w:val="00433106"/>
    <w:rsid w:val="0043359F"/>
    <w:rsid w:val="004336CF"/>
    <w:rsid w:val="00433735"/>
    <w:rsid w:val="004337F4"/>
    <w:rsid w:val="00433A54"/>
    <w:rsid w:val="00433B40"/>
    <w:rsid w:val="00433D2E"/>
    <w:rsid w:val="00433D8A"/>
    <w:rsid w:val="00434066"/>
    <w:rsid w:val="004343E1"/>
    <w:rsid w:val="00434679"/>
    <w:rsid w:val="00434754"/>
    <w:rsid w:val="004347EA"/>
    <w:rsid w:val="0043480E"/>
    <w:rsid w:val="00434C24"/>
    <w:rsid w:val="00434D46"/>
    <w:rsid w:val="00434F9F"/>
    <w:rsid w:val="00434FCE"/>
    <w:rsid w:val="0043504B"/>
    <w:rsid w:val="00435075"/>
    <w:rsid w:val="0043517D"/>
    <w:rsid w:val="00435248"/>
    <w:rsid w:val="0043530D"/>
    <w:rsid w:val="0043542F"/>
    <w:rsid w:val="004355EB"/>
    <w:rsid w:val="00435602"/>
    <w:rsid w:val="0043566D"/>
    <w:rsid w:val="004356FA"/>
    <w:rsid w:val="004358F4"/>
    <w:rsid w:val="00435CCF"/>
    <w:rsid w:val="00435CFD"/>
    <w:rsid w:val="00435F8E"/>
    <w:rsid w:val="0043614E"/>
    <w:rsid w:val="0043625A"/>
    <w:rsid w:val="00436696"/>
    <w:rsid w:val="004366E4"/>
    <w:rsid w:val="00436949"/>
    <w:rsid w:val="004369EC"/>
    <w:rsid w:val="00436A16"/>
    <w:rsid w:val="00436A3B"/>
    <w:rsid w:val="00436D7C"/>
    <w:rsid w:val="00436F3D"/>
    <w:rsid w:val="004371AB"/>
    <w:rsid w:val="00437506"/>
    <w:rsid w:val="00437563"/>
    <w:rsid w:val="00437735"/>
    <w:rsid w:val="00437895"/>
    <w:rsid w:val="00437DDC"/>
    <w:rsid w:val="00437E77"/>
    <w:rsid w:val="00440187"/>
    <w:rsid w:val="004402A7"/>
    <w:rsid w:val="0044035D"/>
    <w:rsid w:val="00440850"/>
    <w:rsid w:val="00440851"/>
    <w:rsid w:val="00440EA5"/>
    <w:rsid w:val="004410C1"/>
    <w:rsid w:val="0044142F"/>
    <w:rsid w:val="0044155F"/>
    <w:rsid w:val="0044190E"/>
    <w:rsid w:val="004423E3"/>
    <w:rsid w:val="004425C2"/>
    <w:rsid w:val="004426FE"/>
    <w:rsid w:val="00442824"/>
    <w:rsid w:val="00442AFE"/>
    <w:rsid w:val="00442FFB"/>
    <w:rsid w:val="004430FD"/>
    <w:rsid w:val="004431DD"/>
    <w:rsid w:val="00443586"/>
    <w:rsid w:val="004435E2"/>
    <w:rsid w:val="00443787"/>
    <w:rsid w:val="004439AB"/>
    <w:rsid w:val="00443A73"/>
    <w:rsid w:val="00443BC8"/>
    <w:rsid w:val="00443C38"/>
    <w:rsid w:val="00444296"/>
    <w:rsid w:val="004442A7"/>
    <w:rsid w:val="0044435D"/>
    <w:rsid w:val="00444783"/>
    <w:rsid w:val="00444901"/>
    <w:rsid w:val="00444934"/>
    <w:rsid w:val="00444AF5"/>
    <w:rsid w:val="00444D11"/>
    <w:rsid w:val="00444D7C"/>
    <w:rsid w:val="00444E10"/>
    <w:rsid w:val="00444F5E"/>
    <w:rsid w:val="004452F8"/>
    <w:rsid w:val="00445513"/>
    <w:rsid w:val="00445625"/>
    <w:rsid w:val="00445907"/>
    <w:rsid w:val="00445946"/>
    <w:rsid w:val="00445CFF"/>
    <w:rsid w:val="00445EAA"/>
    <w:rsid w:val="00446107"/>
    <w:rsid w:val="004462AF"/>
    <w:rsid w:val="00446424"/>
    <w:rsid w:val="00446605"/>
    <w:rsid w:val="0044662A"/>
    <w:rsid w:val="004474AB"/>
    <w:rsid w:val="004474CC"/>
    <w:rsid w:val="0044759B"/>
    <w:rsid w:val="0044777E"/>
    <w:rsid w:val="00447862"/>
    <w:rsid w:val="004478FA"/>
    <w:rsid w:val="00447A7C"/>
    <w:rsid w:val="00447C86"/>
    <w:rsid w:val="0045001B"/>
    <w:rsid w:val="0045009C"/>
    <w:rsid w:val="004500A9"/>
    <w:rsid w:val="00450532"/>
    <w:rsid w:val="0045061F"/>
    <w:rsid w:val="00450669"/>
    <w:rsid w:val="00450778"/>
    <w:rsid w:val="00450D3B"/>
    <w:rsid w:val="00450E82"/>
    <w:rsid w:val="0045144B"/>
    <w:rsid w:val="00451489"/>
    <w:rsid w:val="0045148D"/>
    <w:rsid w:val="00451585"/>
    <w:rsid w:val="0045169D"/>
    <w:rsid w:val="004516A0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1A"/>
    <w:rsid w:val="004527C0"/>
    <w:rsid w:val="00452E3A"/>
    <w:rsid w:val="00453116"/>
    <w:rsid w:val="0045321E"/>
    <w:rsid w:val="0045338E"/>
    <w:rsid w:val="00453842"/>
    <w:rsid w:val="00453871"/>
    <w:rsid w:val="0045388F"/>
    <w:rsid w:val="00453A90"/>
    <w:rsid w:val="00453C0B"/>
    <w:rsid w:val="00453D62"/>
    <w:rsid w:val="00453DEF"/>
    <w:rsid w:val="004540AC"/>
    <w:rsid w:val="0045434E"/>
    <w:rsid w:val="004543E4"/>
    <w:rsid w:val="004547C8"/>
    <w:rsid w:val="004548E5"/>
    <w:rsid w:val="00454ACD"/>
    <w:rsid w:val="00454B0F"/>
    <w:rsid w:val="00454E3A"/>
    <w:rsid w:val="00454F08"/>
    <w:rsid w:val="00454F85"/>
    <w:rsid w:val="00455105"/>
    <w:rsid w:val="004558B8"/>
    <w:rsid w:val="004559C2"/>
    <w:rsid w:val="00455BBE"/>
    <w:rsid w:val="00455CCE"/>
    <w:rsid w:val="00455CED"/>
    <w:rsid w:val="00455E20"/>
    <w:rsid w:val="00456005"/>
    <w:rsid w:val="00456056"/>
    <w:rsid w:val="004560A1"/>
    <w:rsid w:val="00456114"/>
    <w:rsid w:val="004561E6"/>
    <w:rsid w:val="0045623E"/>
    <w:rsid w:val="00456971"/>
    <w:rsid w:val="00456AC7"/>
    <w:rsid w:val="00456CA5"/>
    <w:rsid w:val="004571CB"/>
    <w:rsid w:val="0045742D"/>
    <w:rsid w:val="00457768"/>
    <w:rsid w:val="004577E9"/>
    <w:rsid w:val="00457C5E"/>
    <w:rsid w:val="00457D53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C7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031"/>
    <w:rsid w:val="004631AF"/>
    <w:rsid w:val="00463337"/>
    <w:rsid w:val="00463448"/>
    <w:rsid w:val="0046360A"/>
    <w:rsid w:val="004636FA"/>
    <w:rsid w:val="004637D9"/>
    <w:rsid w:val="00463B46"/>
    <w:rsid w:val="0046400B"/>
    <w:rsid w:val="004641A0"/>
    <w:rsid w:val="004641E2"/>
    <w:rsid w:val="00464207"/>
    <w:rsid w:val="0046434B"/>
    <w:rsid w:val="004646C2"/>
    <w:rsid w:val="00464942"/>
    <w:rsid w:val="00464A82"/>
    <w:rsid w:val="00464C68"/>
    <w:rsid w:val="00464DC8"/>
    <w:rsid w:val="00464EE0"/>
    <w:rsid w:val="00464F8A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591"/>
    <w:rsid w:val="004677B0"/>
    <w:rsid w:val="00467852"/>
    <w:rsid w:val="00467887"/>
    <w:rsid w:val="00467962"/>
    <w:rsid w:val="00467AB8"/>
    <w:rsid w:val="00467C48"/>
    <w:rsid w:val="00470389"/>
    <w:rsid w:val="0047041E"/>
    <w:rsid w:val="00470628"/>
    <w:rsid w:val="00470750"/>
    <w:rsid w:val="00470796"/>
    <w:rsid w:val="00470859"/>
    <w:rsid w:val="00470893"/>
    <w:rsid w:val="004709EF"/>
    <w:rsid w:val="00470B58"/>
    <w:rsid w:val="00470B9B"/>
    <w:rsid w:val="00470CFE"/>
    <w:rsid w:val="0047142C"/>
    <w:rsid w:val="0047160F"/>
    <w:rsid w:val="0047162F"/>
    <w:rsid w:val="0047166D"/>
    <w:rsid w:val="00471760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6BA"/>
    <w:rsid w:val="00472A7E"/>
    <w:rsid w:val="00472ACB"/>
    <w:rsid w:val="00472BF4"/>
    <w:rsid w:val="00472DB8"/>
    <w:rsid w:val="004731D1"/>
    <w:rsid w:val="0047320D"/>
    <w:rsid w:val="0047327D"/>
    <w:rsid w:val="00473431"/>
    <w:rsid w:val="004735E8"/>
    <w:rsid w:val="00473759"/>
    <w:rsid w:val="004737D3"/>
    <w:rsid w:val="0047392B"/>
    <w:rsid w:val="00473A67"/>
    <w:rsid w:val="00473B79"/>
    <w:rsid w:val="00473DF4"/>
    <w:rsid w:val="00473F5F"/>
    <w:rsid w:val="004740D7"/>
    <w:rsid w:val="0047410D"/>
    <w:rsid w:val="00474420"/>
    <w:rsid w:val="0047475B"/>
    <w:rsid w:val="00474984"/>
    <w:rsid w:val="00474F3F"/>
    <w:rsid w:val="00475226"/>
    <w:rsid w:val="00475260"/>
    <w:rsid w:val="0047539C"/>
    <w:rsid w:val="004753D8"/>
    <w:rsid w:val="004755D5"/>
    <w:rsid w:val="00475674"/>
    <w:rsid w:val="0047570B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C5"/>
    <w:rsid w:val="004775ED"/>
    <w:rsid w:val="004778C0"/>
    <w:rsid w:val="00477B37"/>
    <w:rsid w:val="00477B60"/>
    <w:rsid w:val="0048004F"/>
    <w:rsid w:val="004800C0"/>
    <w:rsid w:val="00480959"/>
    <w:rsid w:val="00480B03"/>
    <w:rsid w:val="00480B14"/>
    <w:rsid w:val="00480C70"/>
    <w:rsid w:val="00480CC5"/>
    <w:rsid w:val="00480D07"/>
    <w:rsid w:val="00480F71"/>
    <w:rsid w:val="004810EC"/>
    <w:rsid w:val="0048124D"/>
    <w:rsid w:val="0048129B"/>
    <w:rsid w:val="00481596"/>
    <w:rsid w:val="00481607"/>
    <w:rsid w:val="00481611"/>
    <w:rsid w:val="004818C9"/>
    <w:rsid w:val="004818FF"/>
    <w:rsid w:val="00481AF0"/>
    <w:rsid w:val="00481CBB"/>
    <w:rsid w:val="0048215F"/>
    <w:rsid w:val="004822E5"/>
    <w:rsid w:val="00482389"/>
    <w:rsid w:val="004826B1"/>
    <w:rsid w:val="00482943"/>
    <w:rsid w:val="00482ADC"/>
    <w:rsid w:val="00482C93"/>
    <w:rsid w:val="00482E12"/>
    <w:rsid w:val="00482F79"/>
    <w:rsid w:val="00483146"/>
    <w:rsid w:val="0048336B"/>
    <w:rsid w:val="00483634"/>
    <w:rsid w:val="00483A12"/>
    <w:rsid w:val="00483AB4"/>
    <w:rsid w:val="00483D11"/>
    <w:rsid w:val="00483D20"/>
    <w:rsid w:val="0048406D"/>
    <w:rsid w:val="00484146"/>
    <w:rsid w:val="00484676"/>
    <w:rsid w:val="00484770"/>
    <w:rsid w:val="004847BA"/>
    <w:rsid w:val="004847DF"/>
    <w:rsid w:val="0048489A"/>
    <w:rsid w:val="00484990"/>
    <w:rsid w:val="00484C46"/>
    <w:rsid w:val="00484CA2"/>
    <w:rsid w:val="00484DC1"/>
    <w:rsid w:val="00484EB3"/>
    <w:rsid w:val="0048520E"/>
    <w:rsid w:val="0048542B"/>
    <w:rsid w:val="004856EF"/>
    <w:rsid w:val="0048598C"/>
    <w:rsid w:val="00485998"/>
    <w:rsid w:val="00485A0B"/>
    <w:rsid w:val="00485C1A"/>
    <w:rsid w:val="00485E59"/>
    <w:rsid w:val="00485E8A"/>
    <w:rsid w:val="004862DE"/>
    <w:rsid w:val="004864FB"/>
    <w:rsid w:val="0048664F"/>
    <w:rsid w:val="0048678F"/>
    <w:rsid w:val="004869B5"/>
    <w:rsid w:val="004869B9"/>
    <w:rsid w:val="004869ED"/>
    <w:rsid w:val="00486A2F"/>
    <w:rsid w:val="00486CD4"/>
    <w:rsid w:val="00486D6B"/>
    <w:rsid w:val="00487100"/>
    <w:rsid w:val="00487117"/>
    <w:rsid w:val="00487508"/>
    <w:rsid w:val="00487866"/>
    <w:rsid w:val="00487A0B"/>
    <w:rsid w:val="00487E4E"/>
    <w:rsid w:val="00487F28"/>
    <w:rsid w:val="00490185"/>
    <w:rsid w:val="0049041D"/>
    <w:rsid w:val="00490532"/>
    <w:rsid w:val="00490648"/>
    <w:rsid w:val="00490649"/>
    <w:rsid w:val="0049093B"/>
    <w:rsid w:val="00490BDE"/>
    <w:rsid w:val="00490E84"/>
    <w:rsid w:val="00490E94"/>
    <w:rsid w:val="00490EBE"/>
    <w:rsid w:val="00490EE3"/>
    <w:rsid w:val="00491294"/>
    <w:rsid w:val="004912FE"/>
    <w:rsid w:val="0049143D"/>
    <w:rsid w:val="004917C1"/>
    <w:rsid w:val="004918A0"/>
    <w:rsid w:val="00491A3E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77C"/>
    <w:rsid w:val="004938AA"/>
    <w:rsid w:val="00493ADE"/>
    <w:rsid w:val="00493B26"/>
    <w:rsid w:val="00493D08"/>
    <w:rsid w:val="004944EB"/>
    <w:rsid w:val="004949D8"/>
    <w:rsid w:val="00494CB2"/>
    <w:rsid w:val="00494E75"/>
    <w:rsid w:val="00495071"/>
    <w:rsid w:val="0049552C"/>
    <w:rsid w:val="0049608E"/>
    <w:rsid w:val="0049612C"/>
    <w:rsid w:val="004961DB"/>
    <w:rsid w:val="00496219"/>
    <w:rsid w:val="0049653E"/>
    <w:rsid w:val="004965BE"/>
    <w:rsid w:val="00496804"/>
    <w:rsid w:val="00496911"/>
    <w:rsid w:val="0049699A"/>
    <w:rsid w:val="00496A4F"/>
    <w:rsid w:val="00496BC0"/>
    <w:rsid w:val="00496BEF"/>
    <w:rsid w:val="00496DC2"/>
    <w:rsid w:val="00496E38"/>
    <w:rsid w:val="00496FF0"/>
    <w:rsid w:val="00497418"/>
    <w:rsid w:val="00497567"/>
    <w:rsid w:val="004975DB"/>
    <w:rsid w:val="0049772E"/>
    <w:rsid w:val="00497C03"/>
    <w:rsid w:val="004A01E1"/>
    <w:rsid w:val="004A021E"/>
    <w:rsid w:val="004A0449"/>
    <w:rsid w:val="004A0471"/>
    <w:rsid w:val="004A056E"/>
    <w:rsid w:val="004A05D3"/>
    <w:rsid w:val="004A0617"/>
    <w:rsid w:val="004A06A9"/>
    <w:rsid w:val="004A06C6"/>
    <w:rsid w:val="004A06EE"/>
    <w:rsid w:val="004A0D01"/>
    <w:rsid w:val="004A0E00"/>
    <w:rsid w:val="004A0F70"/>
    <w:rsid w:val="004A0F78"/>
    <w:rsid w:val="004A11A9"/>
    <w:rsid w:val="004A12D7"/>
    <w:rsid w:val="004A1332"/>
    <w:rsid w:val="004A15F7"/>
    <w:rsid w:val="004A1600"/>
    <w:rsid w:val="004A173F"/>
    <w:rsid w:val="004A1AE5"/>
    <w:rsid w:val="004A1BAC"/>
    <w:rsid w:val="004A1DAA"/>
    <w:rsid w:val="004A1EF5"/>
    <w:rsid w:val="004A1FFF"/>
    <w:rsid w:val="004A201F"/>
    <w:rsid w:val="004A2029"/>
    <w:rsid w:val="004A23B8"/>
    <w:rsid w:val="004A23C0"/>
    <w:rsid w:val="004A2703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61"/>
    <w:rsid w:val="004A3AA3"/>
    <w:rsid w:val="004A3CAA"/>
    <w:rsid w:val="004A3CB9"/>
    <w:rsid w:val="004A3DDE"/>
    <w:rsid w:val="004A3EAF"/>
    <w:rsid w:val="004A3F29"/>
    <w:rsid w:val="004A3F73"/>
    <w:rsid w:val="004A4256"/>
    <w:rsid w:val="004A43A8"/>
    <w:rsid w:val="004A4499"/>
    <w:rsid w:val="004A452B"/>
    <w:rsid w:val="004A4614"/>
    <w:rsid w:val="004A4625"/>
    <w:rsid w:val="004A4743"/>
    <w:rsid w:val="004A47D5"/>
    <w:rsid w:val="004A4830"/>
    <w:rsid w:val="004A48A4"/>
    <w:rsid w:val="004A48C7"/>
    <w:rsid w:val="004A4900"/>
    <w:rsid w:val="004A4931"/>
    <w:rsid w:val="004A4D38"/>
    <w:rsid w:val="004A4D99"/>
    <w:rsid w:val="004A4E7E"/>
    <w:rsid w:val="004A4E95"/>
    <w:rsid w:val="004A4EAC"/>
    <w:rsid w:val="004A4EB4"/>
    <w:rsid w:val="004A5071"/>
    <w:rsid w:val="004A50F7"/>
    <w:rsid w:val="004A51FA"/>
    <w:rsid w:val="004A5270"/>
    <w:rsid w:val="004A54DA"/>
    <w:rsid w:val="004A550D"/>
    <w:rsid w:val="004A57FC"/>
    <w:rsid w:val="004A5A23"/>
    <w:rsid w:val="004A5ADB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DB"/>
    <w:rsid w:val="004A7EE7"/>
    <w:rsid w:val="004A7EF7"/>
    <w:rsid w:val="004A7FB0"/>
    <w:rsid w:val="004B005D"/>
    <w:rsid w:val="004B00C7"/>
    <w:rsid w:val="004B041F"/>
    <w:rsid w:val="004B0600"/>
    <w:rsid w:val="004B0641"/>
    <w:rsid w:val="004B06FA"/>
    <w:rsid w:val="004B0706"/>
    <w:rsid w:val="004B0780"/>
    <w:rsid w:val="004B0787"/>
    <w:rsid w:val="004B0BBF"/>
    <w:rsid w:val="004B0BD5"/>
    <w:rsid w:val="004B0F6E"/>
    <w:rsid w:val="004B11E0"/>
    <w:rsid w:val="004B11F3"/>
    <w:rsid w:val="004B1313"/>
    <w:rsid w:val="004B1678"/>
    <w:rsid w:val="004B169E"/>
    <w:rsid w:val="004B18D0"/>
    <w:rsid w:val="004B1956"/>
    <w:rsid w:val="004B19BB"/>
    <w:rsid w:val="004B1A1F"/>
    <w:rsid w:val="004B1C42"/>
    <w:rsid w:val="004B1C4B"/>
    <w:rsid w:val="004B1C5D"/>
    <w:rsid w:val="004B22A8"/>
    <w:rsid w:val="004B241B"/>
    <w:rsid w:val="004B2450"/>
    <w:rsid w:val="004B24DB"/>
    <w:rsid w:val="004B269E"/>
    <w:rsid w:val="004B2700"/>
    <w:rsid w:val="004B296D"/>
    <w:rsid w:val="004B2B31"/>
    <w:rsid w:val="004B2C33"/>
    <w:rsid w:val="004B2CBD"/>
    <w:rsid w:val="004B2CDB"/>
    <w:rsid w:val="004B2D10"/>
    <w:rsid w:val="004B2DE8"/>
    <w:rsid w:val="004B2DEC"/>
    <w:rsid w:val="004B2F6E"/>
    <w:rsid w:val="004B3107"/>
    <w:rsid w:val="004B32A9"/>
    <w:rsid w:val="004B3395"/>
    <w:rsid w:val="004B34FC"/>
    <w:rsid w:val="004B3A5B"/>
    <w:rsid w:val="004B3AF8"/>
    <w:rsid w:val="004B3AFA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744"/>
    <w:rsid w:val="004B58DE"/>
    <w:rsid w:val="004B59ED"/>
    <w:rsid w:val="004B5DEC"/>
    <w:rsid w:val="004B6037"/>
    <w:rsid w:val="004B6169"/>
    <w:rsid w:val="004B6208"/>
    <w:rsid w:val="004B6301"/>
    <w:rsid w:val="004B67AD"/>
    <w:rsid w:val="004B6866"/>
    <w:rsid w:val="004B694F"/>
    <w:rsid w:val="004B6B07"/>
    <w:rsid w:val="004B6D8B"/>
    <w:rsid w:val="004B6FFB"/>
    <w:rsid w:val="004B711C"/>
    <w:rsid w:val="004B725D"/>
    <w:rsid w:val="004B7311"/>
    <w:rsid w:val="004B7486"/>
    <w:rsid w:val="004B759F"/>
    <w:rsid w:val="004B7814"/>
    <w:rsid w:val="004B78B9"/>
    <w:rsid w:val="004B795F"/>
    <w:rsid w:val="004B7BA5"/>
    <w:rsid w:val="004B7C01"/>
    <w:rsid w:val="004B7E04"/>
    <w:rsid w:val="004B7FB3"/>
    <w:rsid w:val="004C0346"/>
    <w:rsid w:val="004C037B"/>
    <w:rsid w:val="004C08A0"/>
    <w:rsid w:val="004C0A5B"/>
    <w:rsid w:val="004C0B5B"/>
    <w:rsid w:val="004C0B9A"/>
    <w:rsid w:val="004C0C5C"/>
    <w:rsid w:val="004C0F99"/>
    <w:rsid w:val="004C100A"/>
    <w:rsid w:val="004C1027"/>
    <w:rsid w:val="004C1086"/>
    <w:rsid w:val="004C122B"/>
    <w:rsid w:val="004C130D"/>
    <w:rsid w:val="004C1624"/>
    <w:rsid w:val="004C19E4"/>
    <w:rsid w:val="004C1B6F"/>
    <w:rsid w:val="004C209B"/>
    <w:rsid w:val="004C22B1"/>
    <w:rsid w:val="004C2371"/>
    <w:rsid w:val="004C271E"/>
    <w:rsid w:val="004C2BCD"/>
    <w:rsid w:val="004C2E0E"/>
    <w:rsid w:val="004C2E66"/>
    <w:rsid w:val="004C2F01"/>
    <w:rsid w:val="004C3072"/>
    <w:rsid w:val="004C31C8"/>
    <w:rsid w:val="004C32E2"/>
    <w:rsid w:val="004C3472"/>
    <w:rsid w:val="004C34E8"/>
    <w:rsid w:val="004C3AB5"/>
    <w:rsid w:val="004C3AD0"/>
    <w:rsid w:val="004C3AD1"/>
    <w:rsid w:val="004C3C51"/>
    <w:rsid w:val="004C4376"/>
    <w:rsid w:val="004C47CE"/>
    <w:rsid w:val="004C47FE"/>
    <w:rsid w:val="004C4BCE"/>
    <w:rsid w:val="004C4BF3"/>
    <w:rsid w:val="004C4DA0"/>
    <w:rsid w:val="004C4EC6"/>
    <w:rsid w:val="004C4F33"/>
    <w:rsid w:val="004C521E"/>
    <w:rsid w:val="004C5283"/>
    <w:rsid w:val="004C5449"/>
    <w:rsid w:val="004C566C"/>
    <w:rsid w:val="004C59FD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C46"/>
    <w:rsid w:val="004C6EF1"/>
    <w:rsid w:val="004C730E"/>
    <w:rsid w:val="004C7739"/>
    <w:rsid w:val="004C7949"/>
    <w:rsid w:val="004C794D"/>
    <w:rsid w:val="004C7BDF"/>
    <w:rsid w:val="004C7CC1"/>
    <w:rsid w:val="004C7EBE"/>
    <w:rsid w:val="004D0279"/>
    <w:rsid w:val="004D04AD"/>
    <w:rsid w:val="004D04B2"/>
    <w:rsid w:val="004D0581"/>
    <w:rsid w:val="004D073B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01D"/>
    <w:rsid w:val="004D2286"/>
    <w:rsid w:val="004D2409"/>
    <w:rsid w:val="004D2474"/>
    <w:rsid w:val="004D27A6"/>
    <w:rsid w:val="004D27C4"/>
    <w:rsid w:val="004D27EA"/>
    <w:rsid w:val="004D2A02"/>
    <w:rsid w:val="004D2CC3"/>
    <w:rsid w:val="004D2E57"/>
    <w:rsid w:val="004D30AD"/>
    <w:rsid w:val="004D3251"/>
    <w:rsid w:val="004D32F9"/>
    <w:rsid w:val="004D3403"/>
    <w:rsid w:val="004D3889"/>
    <w:rsid w:val="004D39CA"/>
    <w:rsid w:val="004D3D8A"/>
    <w:rsid w:val="004D3EBB"/>
    <w:rsid w:val="004D3FE2"/>
    <w:rsid w:val="004D3FF9"/>
    <w:rsid w:val="004D40D5"/>
    <w:rsid w:val="004D45D1"/>
    <w:rsid w:val="004D4846"/>
    <w:rsid w:val="004D48E9"/>
    <w:rsid w:val="004D4968"/>
    <w:rsid w:val="004D49C9"/>
    <w:rsid w:val="004D4A8A"/>
    <w:rsid w:val="004D4ABF"/>
    <w:rsid w:val="004D4DEA"/>
    <w:rsid w:val="004D50CC"/>
    <w:rsid w:val="004D5637"/>
    <w:rsid w:val="004D56E0"/>
    <w:rsid w:val="004D58D1"/>
    <w:rsid w:val="004D5B2C"/>
    <w:rsid w:val="004D5DEF"/>
    <w:rsid w:val="004D5E14"/>
    <w:rsid w:val="004D5F02"/>
    <w:rsid w:val="004D602D"/>
    <w:rsid w:val="004D610B"/>
    <w:rsid w:val="004D65BA"/>
    <w:rsid w:val="004D65CD"/>
    <w:rsid w:val="004D68C0"/>
    <w:rsid w:val="004D68F9"/>
    <w:rsid w:val="004D6C5D"/>
    <w:rsid w:val="004D70E1"/>
    <w:rsid w:val="004D710C"/>
    <w:rsid w:val="004D71F0"/>
    <w:rsid w:val="004D7224"/>
    <w:rsid w:val="004D7336"/>
    <w:rsid w:val="004D76A4"/>
    <w:rsid w:val="004D76C0"/>
    <w:rsid w:val="004D7879"/>
    <w:rsid w:val="004D7AD5"/>
    <w:rsid w:val="004D7B7C"/>
    <w:rsid w:val="004D7BD8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2DF"/>
    <w:rsid w:val="004E1543"/>
    <w:rsid w:val="004E1CBB"/>
    <w:rsid w:val="004E1D07"/>
    <w:rsid w:val="004E209D"/>
    <w:rsid w:val="004E21A6"/>
    <w:rsid w:val="004E21D3"/>
    <w:rsid w:val="004E24E3"/>
    <w:rsid w:val="004E28BA"/>
    <w:rsid w:val="004E2BD6"/>
    <w:rsid w:val="004E2CDB"/>
    <w:rsid w:val="004E2DAC"/>
    <w:rsid w:val="004E2E1E"/>
    <w:rsid w:val="004E2E33"/>
    <w:rsid w:val="004E2F51"/>
    <w:rsid w:val="004E3579"/>
    <w:rsid w:val="004E3806"/>
    <w:rsid w:val="004E3892"/>
    <w:rsid w:val="004E3B0E"/>
    <w:rsid w:val="004E3FC5"/>
    <w:rsid w:val="004E3FD8"/>
    <w:rsid w:val="004E3FF8"/>
    <w:rsid w:val="004E471C"/>
    <w:rsid w:val="004E497B"/>
    <w:rsid w:val="004E4B57"/>
    <w:rsid w:val="004E4BAB"/>
    <w:rsid w:val="004E4E1C"/>
    <w:rsid w:val="004E4EF1"/>
    <w:rsid w:val="004E4F57"/>
    <w:rsid w:val="004E524E"/>
    <w:rsid w:val="004E5326"/>
    <w:rsid w:val="004E53AE"/>
    <w:rsid w:val="004E5449"/>
    <w:rsid w:val="004E550A"/>
    <w:rsid w:val="004E5710"/>
    <w:rsid w:val="004E5788"/>
    <w:rsid w:val="004E5A2B"/>
    <w:rsid w:val="004E5BD2"/>
    <w:rsid w:val="004E5C61"/>
    <w:rsid w:val="004E607A"/>
    <w:rsid w:val="004E60FF"/>
    <w:rsid w:val="004E6158"/>
    <w:rsid w:val="004E615E"/>
    <w:rsid w:val="004E615F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6B3"/>
    <w:rsid w:val="004E7980"/>
    <w:rsid w:val="004E7A08"/>
    <w:rsid w:val="004E7B7F"/>
    <w:rsid w:val="004E7C85"/>
    <w:rsid w:val="004E7DF8"/>
    <w:rsid w:val="004E7EAA"/>
    <w:rsid w:val="004F01B4"/>
    <w:rsid w:val="004F020A"/>
    <w:rsid w:val="004F084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51F"/>
    <w:rsid w:val="004F2826"/>
    <w:rsid w:val="004F2AA6"/>
    <w:rsid w:val="004F2B9C"/>
    <w:rsid w:val="004F2C2B"/>
    <w:rsid w:val="004F2CCE"/>
    <w:rsid w:val="004F2E2C"/>
    <w:rsid w:val="004F2EFC"/>
    <w:rsid w:val="004F2FE9"/>
    <w:rsid w:val="004F3289"/>
    <w:rsid w:val="004F3368"/>
    <w:rsid w:val="004F34BD"/>
    <w:rsid w:val="004F34DA"/>
    <w:rsid w:val="004F359A"/>
    <w:rsid w:val="004F3918"/>
    <w:rsid w:val="004F3A2D"/>
    <w:rsid w:val="004F3B8E"/>
    <w:rsid w:val="004F3C55"/>
    <w:rsid w:val="004F3DD1"/>
    <w:rsid w:val="004F40DE"/>
    <w:rsid w:val="004F4208"/>
    <w:rsid w:val="004F4815"/>
    <w:rsid w:val="004F499A"/>
    <w:rsid w:val="004F4A41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2DE"/>
    <w:rsid w:val="004F63DF"/>
    <w:rsid w:val="004F6556"/>
    <w:rsid w:val="004F6588"/>
    <w:rsid w:val="004F6650"/>
    <w:rsid w:val="004F67FC"/>
    <w:rsid w:val="004F6AFE"/>
    <w:rsid w:val="004F6E35"/>
    <w:rsid w:val="004F6F20"/>
    <w:rsid w:val="004F735F"/>
    <w:rsid w:val="004F7373"/>
    <w:rsid w:val="004F73A5"/>
    <w:rsid w:val="004F74B4"/>
    <w:rsid w:val="004F767B"/>
    <w:rsid w:val="004F76A6"/>
    <w:rsid w:val="004F7C51"/>
    <w:rsid w:val="004F7DB3"/>
    <w:rsid w:val="004F7F1A"/>
    <w:rsid w:val="005000CA"/>
    <w:rsid w:val="0050031C"/>
    <w:rsid w:val="00500338"/>
    <w:rsid w:val="005004F7"/>
    <w:rsid w:val="00500554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CE2"/>
    <w:rsid w:val="00501E04"/>
    <w:rsid w:val="00501F0D"/>
    <w:rsid w:val="00502208"/>
    <w:rsid w:val="005023DC"/>
    <w:rsid w:val="005024A3"/>
    <w:rsid w:val="00502589"/>
    <w:rsid w:val="0050260E"/>
    <w:rsid w:val="00502772"/>
    <w:rsid w:val="00502857"/>
    <w:rsid w:val="005029A2"/>
    <w:rsid w:val="00502C80"/>
    <w:rsid w:val="00502CFF"/>
    <w:rsid w:val="00502D6F"/>
    <w:rsid w:val="00502F73"/>
    <w:rsid w:val="00502FCA"/>
    <w:rsid w:val="005030FE"/>
    <w:rsid w:val="005033EE"/>
    <w:rsid w:val="0050377B"/>
    <w:rsid w:val="005037DF"/>
    <w:rsid w:val="005038A7"/>
    <w:rsid w:val="005038F3"/>
    <w:rsid w:val="0050398B"/>
    <w:rsid w:val="00503FAD"/>
    <w:rsid w:val="00504070"/>
    <w:rsid w:val="005043F0"/>
    <w:rsid w:val="005044C2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E8"/>
    <w:rsid w:val="005055D4"/>
    <w:rsid w:val="005056D4"/>
    <w:rsid w:val="005057FB"/>
    <w:rsid w:val="0050580A"/>
    <w:rsid w:val="00505891"/>
    <w:rsid w:val="00505A23"/>
    <w:rsid w:val="00505A2A"/>
    <w:rsid w:val="00505ACC"/>
    <w:rsid w:val="00505B7C"/>
    <w:rsid w:val="00505BD4"/>
    <w:rsid w:val="00505D12"/>
    <w:rsid w:val="00505D42"/>
    <w:rsid w:val="00505E28"/>
    <w:rsid w:val="00505E39"/>
    <w:rsid w:val="00505FC9"/>
    <w:rsid w:val="0050614B"/>
    <w:rsid w:val="0050635D"/>
    <w:rsid w:val="005063A6"/>
    <w:rsid w:val="00506425"/>
    <w:rsid w:val="005064CB"/>
    <w:rsid w:val="00506571"/>
    <w:rsid w:val="005065BC"/>
    <w:rsid w:val="005066A9"/>
    <w:rsid w:val="0050680A"/>
    <w:rsid w:val="005068F0"/>
    <w:rsid w:val="00506A8D"/>
    <w:rsid w:val="00506B00"/>
    <w:rsid w:val="00506C0E"/>
    <w:rsid w:val="00506C2E"/>
    <w:rsid w:val="00506D5A"/>
    <w:rsid w:val="005072F6"/>
    <w:rsid w:val="0050737E"/>
    <w:rsid w:val="005074C9"/>
    <w:rsid w:val="005076A4"/>
    <w:rsid w:val="00507754"/>
    <w:rsid w:val="005078AD"/>
    <w:rsid w:val="005079CE"/>
    <w:rsid w:val="005079D3"/>
    <w:rsid w:val="005079E6"/>
    <w:rsid w:val="00507AB9"/>
    <w:rsid w:val="00507C4D"/>
    <w:rsid w:val="00507CAF"/>
    <w:rsid w:val="00507F1C"/>
    <w:rsid w:val="00510374"/>
    <w:rsid w:val="00510444"/>
    <w:rsid w:val="005105CD"/>
    <w:rsid w:val="00510750"/>
    <w:rsid w:val="005109B5"/>
    <w:rsid w:val="00510D16"/>
    <w:rsid w:val="00510E61"/>
    <w:rsid w:val="00511367"/>
    <w:rsid w:val="005113DC"/>
    <w:rsid w:val="0051153C"/>
    <w:rsid w:val="00511599"/>
    <w:rsid w:val="005119D6"/>
    <w:rsid w:val="00511D65"/>
    <w:rsid w:val="00511E67"/>
    <w:rsid w:val="00512747"/>
    <w:rsid w:val="0051288E"/>
    <w:rsid w:val="00512A7B"/>
    <w:rsid w:val="00512B7B"/>
    <w:rsid w:val="00512CBE"/>
    <w:rsid w:val="00512D39"/>
    <w:rsid w:val="00512D66"/>
    <w:rsid w:val="0051300E"/>
    <w:rsid w:val="0051301F"/>
    <w:rsid w:val="005132D8"/>
    <w:rsid w:val="005133C8"/>
    <w:rsid w:val="0051375D"/>
    <w:rsid w:val="00513B8C"/>
    <w:rsid w:val="00513E19"/>
    <w:rsid w:val="00513E3B"/>
    <w:rsid w:val="00513F8F"/>
    <w:rsid w:val="00513FE8"/>
    <w:rsid w:val="005143ED"/>
    <w:rsid w:val="00514599"/>
    <w:rsid w:val="0051465F"/>
    <w:rsid w:val="0051474B"/>
    <w:rsid w:val="005147E7"/>
    <w:rsid w:val="005149A2"/>
    <w:rsid w:val="00514CEE"/>
    <w:rsid w:val="005150E4"/>
    <w:rsid w:val="00515268"/>
    <w:rsid w:val="00515507"/>
    <w:rsid w:val="005156D2"/>
    <w:rsid w:val="00515708"/>
    <w:rsid w:val="00515746"/>
    <w:rsid w:val="00515907"/>
    <w:rsid w:val="00515B7E"/>
    <w:rsid w:val="00515E2B"/>
    <w:rsid w:val="00515EFD"/>
    <w:rsid w:val="00516156"/>
    <w:rsid w:val="00516435"/>
    <w:rsid w:val="0051659D"/>
    <w:rsid w:val="0051678E"/>
    <w:rsid w:val="005169BD"/>
    <w:rsid w:val="00516B96"/>
    <w:rsid w:val="00516E9E"/>
    <w:rsid w:val="00516F31"/>
    <w:rsid w:val="00517000"/>
    <w:rsid w:val="005172CD"/>
    <w:rsid w:val="005173A4"/>
    <w:rsid w:val="0051799F"/>
    <w:rsid w:val="005179DC"/>
    <w:rsid w:val="00517B66"/>
    <w:rsid w:val="00517F8F"/>
    <w:rsid w:val="0052001B"/>
    <w:rsid w:val="005202E4"/>
    <w:rsid w:val="00520493"/>
    <w:rsid w:val="005204C4"/>
    <w:rsid w:val="005207E1"/>
    <w:rsid w:val="00520AE3"/>
    <w:rsid w:val="00520B59"/>
    <w:rsid w:val="00520D44"/>
    <w:rsid w:val="00520FB6"/>
    <w:rsid w:val="00521294"/>
    <w:rsid w:val="0052147D"/>
    <w:rsid w:val="005215A3"/>
    <w:rsid w:val="00521704"/>
    <w:rsid w:val="005217F2"/>
    <w:rsid w:val="00521810"/>
    <w:rsid w:val="00521835"/>
    <w:rsid w:val="00521931"/>
    <w:rsid w:val="00521D24"/>
    <w:rsid w:val="00521D65"/>
    <w:rsid w:val="00521D6F"/>
    <w:rsid w:val="005221A4"/>
    <w:rsid w:val="0052228F"/>
    <w:rsid w:val="00522424"/>
    <w:rsid w:val="00522432"/>
    <w:rsid w:val="0052301B"/>
    <w:rsid w:val="005231DC"/>
    <w:rsid w:val="00523366"/>
    <w:rsid w:val="00523483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CAA"/>
    <w:rsid w:val="00525F71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735"/>
    <w:rsid w:val="00527860"/>
    <w:rsid w:val="00527A20"/>
    <w:rsid w:val="00527A58"/>
    <w:rsid w:val="00527FAA"/>
    <w:rsid w:val="0053012B"/>
    <w:rsid w:val="0053064E"/>
    <w:rsid w:val="0053066C"/>
    <w:rsid w:val="00530925"/>
    <w:rsid w:val="00530AFD"/>
    <w:rsid w:val="00531000"/>
    <w:rsid w:val="005310D8"/>
    <w:rsid w:val="0053154F"/>
    <w:rsid w:val="00531562"/>
    <w:rsid w:val="0053166D"/>
    <w:rsid w:val="0053173A"/>
    <w:rsid w:val="0053174C"/>
    <w:rsid w:val="00531824"/>
    <w:rsid w:val="00531974"/>
    <w:rsid w:val="00531975"/>
    <w:rsid w:val="005319B3"/>
    <w:rsid w:val="005319D6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90"/>
    <w:rsid w:val="005334E4"/>
    <w:rsid w:val="00533B28"/>
    <w:rsid w:val="00533C61"/>
    <w:rsid w:val="00533D82"/>
    <w:rsid w:val="00533F4E"/>
    <w:rsid w:val="00534366"/>
    <w:rsid w:val="00534671"/>
    <w:rsid w:val="005347FB"/>
    <w:rsid w:val="00534908"/>
    <w:rsid w:val="00534963"/>
    <w:rsid w:val="005349EB"/>
    <w:rsid w:val="00534A74"/>
    <w:rsid w:val="00534AA6"/>
    <w:rsid w:val="00534C83"/>
    <w:rsid w:val="00534DD0"/>
    <w:rsid w:val="00534EE4"/>
    <w:rsid w:val="005351AB"/>
    <w:rsid w:val="005352C2"/>
    <w:rsid w:val="005355E0"/>
    <w:rsid w:val="00535809"/>
    <w:rsid w:val="0053580D"/>
    <w:rsid w:val="005358C4"/>
    <w:rsid w:val="00535946"/>
    <w:rsid w:val="00535A27"/>
    <w:rsid w:val="00535B60"/>
    <w:rsid w:val="00535E59"/>
    <w:rsid w:val="00535F5B"/>
    <w:rsid w:val="00536065"/>
    <w:rsid w:val="00536066"/>
    <w:rsid w:val="00536513"/>
    <w:rsid w:val="005365CB"/>
    <w:rsid w:val="00536AEE"/>
    <w:rsid w:val="00536D47"/>
    <w:rsid w:val="00537092"/>
    <w:rsid w:val="0053713B"/>
    <w:rsid w:val="00537640"/>
    <w:rsid w:val="00537989"/>
    <w:rsid w:val="00537BE9"/>
    <w:rsid w:val="00537E3F"/>
    <w:rsid w:val="00537F2B"/>
    <w:rsid w:val="00537F36"/>
    <w:rsid w:val="00540055"/>
    <w:rsid w:val="00540147"/>
    <w:rsid w:val="00540304"/>
    <w:rsid w:val="00540589"/>
    <w:rsid w:val="005406A6"/>
    <w:rsid w:val="005406E8"/>
    <w:rsid w:val="00540725"/>
    <w:rsid w:val="00540917"/>
    <w:rsid w:val="0054095A"/>
    <w:rsid w:val="00540A2C"/>
    <w:rsid w:val="00540C7A"/>
    <w:rsid w:val="00540C7D"/>
    <w:rsid w:val="00540C93"/>
    <w:rsid w:val="00540D05"/>
    <w:rsid w:val="00540F07"/>
    <w:rsid w:val="0054100C"/>
    <w:rsid w:val="00541164"/>
    <w:rsid w:val="005417A0"/>
    <w:rsid w:val="0054183A"/>
    <w:rsid w:val="00541AC8"/>
    <w:rsid w:val="00541D0D"/>
    <w:rsid w:val="00541E2B"/>
    <w:rsid w:val="00541EAD"/>
    <w:rsid w:val="005422F2"/>
    <w:rsid w:val="0054267B"/>
    <w:rsid w:val="005427CF"/>
    <w:rsid w:val="00542996"/>
    <w:rsid w:val="00542DF5"/>
    <w:rsid w:val="0054317C"/>
    <w:rsid w:val="005432B5"/>
    <w:rsid w:val="0054348B"/>
    <w:rsid w:val="005435DC"/>
    <w:rsid w:val="005436D7"/>
    <w:rsid w:val="00543703"/>
    <w:rsid w:val="00543750"/>
    <w:rsid w:val="00543A06"/>
    <w:rsid w:val="00543A66"/>
    <w:rsid w:val="00543A83"/>
    <w:rsid w:val="00543AB6"/>
    <w:rsid w:val="00543AB9"/>
    <w:rsid w:val="00543C4F"/>
    <w:rsid w:val="00543C87"/>
    <w:rsid w:val="00543D33"/>
    <w:rsid w:val="00543EBF"/>
    <w:rsid w:val="00543FA3"/>
    <w:rsid w:val="00543FB7"/>
    <w:rsid w:val="005447B6"/>
    <w:rsid w:val="00544A4D"/>
    <w:rsid w:val="005452C0"/>
    <w:rsid w:val="005453BA"/>
    <w:rsid w:val="0054556F"/>
    <w:rsid w:val="005456AD"/>
    <w:rsid w:val="00545B46"/>
    <w:rsid w:val="00545C3D"/>
    <w:rsid w:val="00545E6A"/>
    <w:rsid w:val="00545EBA"/>
    <w:rsid w:val="00546078"/>
    <w:rsid w:val="00546083"/>
    <w:rsid w:val="00546310"/>
    <w:rsid w:val="00546738"/>
    <w:rsid w:val="0054676A"/>
    <w:rsid w:val="0054679E"/>
    <w:rsid w:val="005467D6"/>
    <w:rsid w:val="005468ED"/>
    <w:rsid w:val="00546942"/>
    <w:rsid w:val="005469B6"/>
    <w:rsid w:val="00546BFE"/>
    <w:rsid w:val="00546D63"/>
    <w:rsid w:val="00547039"/>
    <w:rsid w:val="0054715F"/>
    <w:rsid w:val="0054717A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C90"/>
    <w:rsid w:val="00550CBD"/>
    <w:rsid w:val="00550D6F"/>
    <w:rsid w:val="00550F23"/>
    <w:rsid w:val="00551011"/>
    <w:rsid w:val="005511B1"/>
    <w:rsid w:val="00551248"/>
    <w:rsid w:val="00551593"/>
    <w:rsid w:val="00551C5B"/>
    <w:rsid w:val="00551C79"/>
    <w:rsid w:val="00551E52"/>
    <w:rsid w:val="00552038"/>
    <w:rsid w:val="00552168"/>
    <w:rsid w:val="0055233E"/>
    <w:rsid w:val="00552518"/>
    <w:rsid w:val="00552569"/>
    <w:rsid w:val="005528E1"/>
    <w:rsid w:val="00552A21"/>
    <w:rsid w:val="00552AF3"/>
    <w:rsid w:val="00552C03"/>
    <w:rsid w:val="00552D86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2F0"/>
    <w:rsid w:val="005546A4"/>
    <w:rsid w:val="005547CB"/>
    <w:rsid w:val="00554B81"/>
    <w:rsid w:val="00554DF7"/>
    <w:rsid w:val="005552B9"/>
    <w:rsid w:val="00555520"/>
    <w:rsid w:val="00555602"/>
    <w:rsid w:val="00555713"/>
    <w:rsid w:val="00555772"/>
    <w:rsid w:val="00555875"/>
    <w:rsid w:val="00555D6F"/>
    <w:rsid w:val="00555E91"/>
    <w:rsid w:val="00556036"/>
    <w:rsid w:val="00556680"/>
    <w:rsid w:val="005567BF"/>
    <w:rsid w:val="005569CA"/>
    <w:rsid w:val="005569D2"/>
    <w:rsid w:val="00556A3B"/>
    <w:rsid w:val="00556F43"/>
    <w:rsid w:val="00556F5C"/>
    <w:rsid w:val="005570E7"/>
    <w:rsid w:val="0055718D"/>
    <w:rsid w:val="00557464"/>
    <w:rsid w:val="0055771C"/>
    <w:rsid w:val="005577F5"/>
    <w:rsid w:val="00557A2C"/>
    <w:rsid w:val="00557CAB"/>
    <w:rsid w:val="00557D87"/>
    <w:rsid w:val="00560003"/>
    <w:rsid w:val="005605AF"/>
    <w:rsid w:val="00560637"/>
    <w:rsid w:val="00560684"/>
    <w:rsid w:val="00560746"/>
    <w:rsid w:val="005607AA"/>
    <w:rsid w:val="00560A56"/>
    <w:rsid w:val="00560AC9"/>
    <w:rsid w:val="00560D7E"/>
    <w:rsid w:val="00560F7E"/>
    <w:rsid w:val="00561068"/>
    <w:rsid w:val="00561250"/>
    <w:rsid w:val="0056134D"/>
    <w:rsid w:val="00561421"/>
    <w:rsid w:val="005614BD"/>
    <w:rsid w:val="0056154F"/>
    <w:rsid w:val="005615A6"/>
    <w:rsid w:val="005619EB"/>
    <w:rsid w:val="00561A95"/>
    <w:rsid w:val="00561BF6"/>
    <w:rsid w:val="00561C79"/>
    <w:rsid w:val="00562637"/>
    <w:rsid w:val="005626C1"/>
    <w:rsid w:val="00562757"/>
    <w:rsid w:val="005627C0"/>
    <w:rsid w:val="00562869"/>
    <w:rsid w:val="00562B63"/>
    <w:rsid w:val="00562C90"/>
    <w:rsid w:val="00562CDC"/>
    <w:rsid w:val="00562D0D"/>
    <w:rsid w:val="005630AB"/>
    <w:rsid w:val="00563531"/>
    <w:rsid w:val="005636EA"/>
    <w:rsid w:val="00563D74"/>
    <w:rsid w:val="00563FA1"/>
    <w:rsid w:val="00563FD2"/>
    <w:rsid w:val="005640B3"/>
    <w:rsid w:val="0056434D"/>
    <w:rsid w:val="00564597"/>
    <w:rsid w:val="0056467B"/>
    <w:rsid w:val="00564B34"/>
    <w:rsid w:val="00564EB9"/>
    <w:rsid w:val="005651DA"/>
    <w:rsid w:val="0056529C"/>
    <w:rsid w:val="00565749"/>
    <w:rsid w:val="0056592D"/>
    <w:rsid w:val="00565A84"/>
    <w:rsid w:val="00565E7F"/>
    <w:rsid w:val="00565E87"/>
    <w:rsid w:val="005661E0"/>
    <w:rsid w:val="0056633A"/>
    <w:rsid w:val="00566C24"/>
    <w:rsid w:val="00567191"/>
    <w:rsid w:val="0056719E"/>
    <w:rsid w:val="00567273"/>
    <w:rsid w:val="0056743E"/>
    <w:rsid w:val="0056747F"/>
    <w:rsid w:val="005674A5"/>
    <w:rsid w:val="005675A8"/>
    <w:rsid w:val="005676F8"/>
    <w:rsid w:val="00567747"/>
    <w:rsid w:val="00567B21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F43"/>
    <w:rsid w:val="00571358"/>
    <w:rsid w:val="00571382"/>
    <w:rsid w:val="005713AE"/>
    <w:rsid w:val="00571807"/>
    <w:rsid w:val="005719F4"/>
    <w:rsid w:val="00571B71"/>
    <w:rsid w:val="00572085"/>
    <w:rsid w:val="00572583"/>
    <w:rsid w:val="0057260F"/>
    <w:rsid w:val="00572643"/>
    <w:rsid w:val="005727EA"/>
    <w:rsid w:val="00572995"/>
    <w:rsid w:val="00572B34"/>
    <w:rsid w:val="00572BA1"/>
    <w:rsid w:val="00572CD6"/>
    <w:rsid w:val="00572F26"/>
    <w:rsid w:val="005730FF"/>
    <w:rsid w:val="005731CD"/>
    <w:rsid w:val="00573455"/>
    <w:rsid w:val="0057380A"/>
    <w:rsid w:val="00573BB0"/>
    <w:rsid w:val="00573D2B"/>
    <w:rsid w:val="00573F24"/>
    <w:rsid w:val="00574167"/>
    <w:rsid w:val="00574400"/>
    <w:rsid w:val="005746EC"/>
    <w:rsid w:val="00574B6B"/>
    <w:rsid w:val="00574D14"/>
    <w:rsid w:val="00574FDC"/>
    <w:rsid w:val="005753DB"/>
    <w:rsid w:val="00575476"/>
    <w:rsid w:val="005756BD"/>
    <w:rsid w:val="005760C5"/>
    <w:rsid w:val="0057615C"/>
    <w:rsid w:val="0057661C"/>
    <w:rsid w:val="005766EA"/>
    <w:rsid w:val="005769F2"/>
    <w:rsid w:val="00576A2C"/>
    <w:rsid w:val="00576A37"/>
    <w:rsid w:val="00576EBA"/>
    <w:rsid w:val="00576FAE"/>
    <w:rsid w:val="00576FC8"/>
    <w:rsid w:val="005770DA"/>
    <w:rsid w:val="005771D7"/>
    <w:rsid w:val="00577368"/>
    <w:rsid w:val="005773FF"/>
    <w:rsid w:val="0057741C"/>
    <w:rsid w:val="00577540"/>
    <w:rsid w:val="0057777D"/>
    <w:rsid w:val="005777AC"/>
    <w:rsid w:val="00577CDA"/>
    <w:rsid w:val="00577D1F"/>
    <w:rsid w:val="00577DFB"/>
    <w:rsid w:val="00577EB4"/>
    <w:rsid w:val="00577ECC"/>
    <w:rsid w:val="005802E8"/>
    <w:rsid w:val="005805D7"/>
    <w:rsid w:val="0058067A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8D4"/>
    <w:rsid w:val="00581972"/>
    <w:rsid w:val="005819D7"/>
    <w:rsid w:val="00581A00"/>
    <w:rsid w:val="00581A6D"/>
    <w:rsid w:val="00581AB8"/>
    <w:rsid w:val="00581C6E"/>
    <w:rsid w:val="00581E7E"/>
    <w:rsid w:val="00581E81"/>
    <w:rsid w:val="00581F40"/>
    <w:rsid w:val="005828DA"/>
    <w:rsid w:val="005829CC"/>
    <w:rsid w:val="00582E3D"/>
    <w:rsid w:val="00582E70"/>
    <w:rsid w:val="00582F2C"/>
    <w:rsid w:val="00583140"/>
    <w:rsid w:val="00583147"/>
    <w:rsid w:val="005836D0"/>
    <w:rsid w:val="005837E9"/>
    <w:rsid w:val="00583DEF"/>
    <w:rsid w:val="00583E78"/>
    <w:rsid w:val="00584043"/>
    <w:rsid w:val="00584496"/>
    <w:rsid w:val="005844E3"/>
    <w:rsid w:val="0058467A"/>
    <w:rsid w:val="005846A6"/>
    <w:rsid w:val="00584885"/>
    <w:rsid w:val="005849BF"/>
    <w:rsid w:val="00584FAE"/>
    <w:rsid w:val="005850F4"/>
    <w:rsid w:val="005852AA"/>
    <w:rsid w:val="00585366"/>
    <w:rsid w:val="00585527"/>
    <w:rsid w:val="005856B5"/>
    <w:rsid w:val="005856CE"/>
    <w:rsid w:val="00585737"/>
    <w:rsid w:val="00585803"/>
    <w:rsid w:val="00585867"/>
    <w:rsid w:val="0058592D"/>
    <w:rsid w:val="00585C3A"/>
    <w:rsid w:val="00586013"/>
    <w:rsid w:val="0058628A"/>
    <w:rsid w:val="005862C9"/>
    <w:rsid w:val="0058656E"/>
    <w:rsid w:val="005866E3"/>
    <w:rsid w:val="00586910"/>
    <w:rsid w:val="00586B34"/>
    <w:rsid w:val="00586D8F"/>
    <w:rsid w:val="00586FE9"/>
    <w:rsid w:val="0058704C"/>
    <w:rsid w:val="00587117"/>
    <w:rsid w:val="00587586"/>
    <w:rsid w:val="0058759B"/>
    <w:rsid w:val="0058764D"/>
    <w:rsid w:val="0058784F"/>
    <w:rsid w:val="00587902"/>
    <w:rsid w:val="00587AF2"/>
    <w:rsid w:val="0059027C"/>
    <w:rsid w:val="0059028D"/>
    <w:rsid w:val="0059088E"/>
    <w:rsid w:val="005909AD"/>
    <w:rsid w:val="005909F3"/>
    <w:rsid w:val="00590A68"/>
    <w:rsid w:val="00590BF6"/>
    <w:rsid w:val="00590C48"/>
    <w:rsid w:val="00590C5B"/>
    <w:rsid w:val="00590E8A"/>
    <w:rsid w:val="00591030"/>
    <w:rsid w:val="00591400"/>
    <w:rsid w:val="005915A5"/>
    <w:rsid w:val="005918FA"/>
    <w:rsid w:val="005919D6"/>
    <w:rsid w:val="00591B9C"/>
    <w:rsid w:val="00591EAF"/>
    <w:rsid w:val="00592160"/>
    <w:rsid w:val="005923C9"/>
    <w:rsid w:val="0059248E"/>
    <w:rsid w:val="00592765"/>
    <w:rsid w:val="0059283C"/>
    <w:rsid w:val="0059284F"/>
    <w:rsid w:val="00592BC2"/>
    <w:rsid w:val="00592E68"/>
    <w:rsid w:val="00592FBD"/>
    <w:rsid w:val="0059323A"/>
    <w:rsid w:val="00593447"/>
    <w:rsid w:val="00593617"/>
    <w:rsid w:val="005936A9"/>
    <w:rsid w:val="005936FC"/>
    <w:rsid w:val="005937D1"/>
    <w:rsid w:val="00593891"/>
    <w:rsid w:val="00593A5B"/>
    <w:rsid w:val="00593B28"/>
    <w:rsid w:val="00593EDF"/>
    <w:rsid w:val="00593FBE"/>
    <w:rsid w:val="00594131"/>
    <w:rsid w:val="00594177"/>
    <w:rsid w:val="00594180"/>
    <w:rsid w:val="005942F4"/>
    <w:rsid w:val="00594302"/>
    <w:rsid w:val="005943C6"/>
    <w:rsid w:val="005943E4"/>
    <w:rsid w:val="00594448"/>
    <w:rsid w:val="005944BA"/>
    <w:rsid w:val="005944E2"/>
    <w:rsid w:val="005945B3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9C"/>
    <w:rsid w:val="00595777"/>
    <w:rsid w:val="00595C5E"/>
    <w:rsid w:val="00595C98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D3"/>
    <w:rsid w:val="005968C4"/>
    <w:rsid w:val="0059715B"/>
    <w:rsid w:val="00597465"/>
    <w:rsid w:val="005974DD"/>
    <w:rsid w:val="00597605"/>
    <w:rsid w:val="0059787E"/>
    <w:rsid w:val="005978AF"/>
    <w:rsid w:val="00597A36"/>
    <w:rsid w:val="00597DF6"/>
    <w:rsid w:val="00597ED3"/>
    <w:rsid w:val="005A01C0"/>
    <w:rsid w:val="005A0274"/>
    <w:rsid w:val="005A049F"/>
    <w:rsid w:val="005A0560"/>
    <w:rsid w:val="005A05C6"/>
    <w:rsid w:val="005A0753"/>
    <w:rsid w:val="005A079C"/>
    <w:rsid w:val="005A0805"/>
    <w:rsid w:val="005A0854"/>
    <w:rsid w:val="005A0A4D"/>
    <w:rsid w:val="005A0CB6"/>
    <w:rsid w:val="005A0E88"/>
    <w:rsid w:val="005A0EFD"/>
    <w:rsid w:val="005A1014"/>
    <w:rsid w:val="005A1062"/>
    <w:rsid w:val="005A1242"/>
    <w:rsid w:val="005A14AD"/>
    <w:rsid w:val="005A18F9"/>
    <w:rsid w:val="005A1903"/>
    <w:rsid w:val="005A1AA7"/>
    <w:rsid w:val="005A1AC6"/>
    <w:rsid w:val="005A1BAF"/>
    <w:rsid w:val="005A1C03"/>
    <w:rsid w:val="005A1CC6"/>
    <w:rsid w:val="005A1F4E"/>
    <w:rsid w:val="005A2229"/>
    <w:rsid w:val="005A23BE"/>
    <w:rsid w:val="005A240A"/>
    <w:rsid w:val="005A2490"/>
    <w:rsid w:val="005A29C1"/>
    <w:rsid w:val="005A2A5B"/>
    <w:rsid w:val="005A31AA"/>
    <w:rsid w:val="005A320D"/>
    <w:rsid w:val="005A331F"/>
    <w:rsid w:val="005A3538"/>
    <w:rsid w:val="005A36DF"/>
    <w:rsid w:val="005A36E3"/>
    <w:rsid w:val="005A386D"/>
    <w:rsid w:val="005A3A31"/>
    <w:rsid w:val="005A3B41"/>
    <w:rsid w:val="005A40C4"/>
    <w:rsid w:val="005A416C"/>
    <w:rsid w:val="005A48BD"/>
    <w:rsid w:val="005A4A53"/>
    <w:rsid w:val="005A4B5B"/>
    <w:rsid w:val="005A4BB0"/>
    <w:rsid w:val="005A4E93"/>
    <w:rsid w:val="005A4F5C"/>
    <w:rsid w:val="005A51BF"/>
    <w:rsid w:val="005A588D"/>
    <w:rsid w:val="005A59CF"/>
    <w:rsid w:val="005A5E7D"/>
    <w:rsid w:val="005A60A7"/>
    <w:rsid w:val="005A60F0"/>
    <w:rsid w:val="005A6223"/>
    <w:rsid w:val="005A639D"/>
    <w:rsid w:val="005A6A3A"/>
    <w:rsid w:val="005A6C40"/>
    <w:rsid w:val="005A6C4A"/>
    <w:rsid w:val="005A6D52"/>
    <w:rsid w:val="005A6E87"/>
    <w:rsid w:val="005A72D6"/>
    <w:rsid w:val="005A72E5"/>
    <w:rsid w:val="005A76A0"/>
    <w:rsid w:val="005A78CC"/>
    <w:rsid w:val="005A79EB"/>
    <w:rsid w:val="005A7BB3"/>
    <w:rsid w:val="005A7F2A"/>
    <w:rsid w:val="005A7F72"/>
    <w:rsid w:val="005B0636"/>
    <w:rsid w:val="005B081F"/>
    <w:rsid w:val="005B0A7D"/>
    <w:rsid w:val="005B0CBC"/>
    <w:rsid w:val="005B0F18"/>
    <w:rsid w:val="005B1197"/>
    <w:rsid w:val="005B152E"/>
    <w:rsid w:val="005B15A6"/>
    <w:rsid w:val="005B16A2"/>
    <w:rsid w:val="005B16CC"/>
    <w:rsid w:val="005B18BB"/>
    <w:rsid w:val="005B2070"/>
    <w:rsid w:val="005B2071"/>
    <w:rsid w:val="005B244A"/>
    <w:rsid w:val="005B26CB"/>
    <w:rsid w:val="005B2723"/>
    <w:rsid w:val="005B278E"/>
    <w:rsid w:val="005B2899"/>
    <w:rsid w:val="005B28AC"/>
    <w:rsid w:val="005B2AF4"/>
    <w:rsid w:val="005B2DA2"/>
    <w:rsid w:val="005B2EB8"/>
    <w:rsid w:val="005B355C"/>
    <w:rsid w:val="005B3895"/>
    <w:rsid w:val="005B3A1B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4FBC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A88"/>
    <w:rsid w:val="005B5F56"/>
    <w:rsid w:val="005B5FC4"/>
    <w:rsid w:val="005B66A4"/>
    <w:rsid w:val="005B67B8"/>
    <w:rsid w:val="005B6FAE"/>
    <w:rsid w:val="005B703E"/>
    <w:rsid w:val="005B781E"/>
    <w:rsid w:val="005B7824"/>
    <w:rsid w:val="005B7855"/>
    <w:rsid w:val="005B7952"/>
    <w:rsid w:val="005B7A4C"/>
    <w:rsid w:val="005B7A5C"/>
    <w:rsid w:val="005B7BC1"/>
    <w:rsid w:val="005C0008"/>
    <w:rsid w:val="005C001C"/>
    <w:rsid w:val="005C01BD"/>
    <w:rsid w:val="005C03F1"/>
    <w:rsid w:val="005C0625"/>
    <w:rsid w:val="005C0796"/>
    <w:rsid w:val="005C0904"/>
    <w:rsid w:val="005C09BF"/>
    <w:rsid w:val="005C0AEA"/>
    <w:rsid w:val="005C0D61"/>
    <w:rsid w:val="005C0DDE"/>
    <w:rsid w:val="005C0EF4"/>
    <w:rsid w:val="005C0F68"/>
    <w:rsid w:val="005C1005"/>
    <w:rsid w:val="005C10E4"/>
    <w:rsid w:val="005C1225"/>
    <w:rsid w:val="005C132F"/>
    <w:rsid w:val="005C1752"/>
    <w:rsid w:val="005C17D1"/>
    <w:rsid w:val="005C17DE"/>
    <w:rsid w:val="005C18AF"/>
    <w:rsid w:val="005C1A8D"/>
    <w:rsid w:val="005C1BF2"/>
    <w:rsid w:val="005C20E4"/>
    <w:rsid w:val="005C2144"/>
    <w:rsid w:val="005C22AE"/>
    <w:rsid w:val="005C22EA"/>
    <w:rsid w:val="005C247C"/>
    <w:rsid w:val="005C2557"/>
    <w:rsid w:val="005C267C"/>
    <w:rsid w:val="005C27BA"/>
    <w:rsid w:val="005C284A"/>
    <w:rsid w:val="005C28F7"/>
    <w:rsid w:val="005C29C4"/>
    <w:rsid w:val="005C2A69"/>
    <w:rsid w:val="005C2CD3"/>
    <w:rsid w:val="005C2D32"/>
    <w:rsid w:val="005C2DBA"/>
    <w:rsid w:val="005C2E4B"/>
    <w:rsid w:val="005C2F50"/>
    <w:rsid w:val="005C3345"/>
    <w:rsid w:val="005C367C"/>
    <w:rsid w:val="005C376D"/>
    <w:rsid w:val="005C3BBA"/>
    <w:rsid w:val="005C4B4D"/>
    <w:rsid w:val="005C4C7E"/>
    <w:rsid w:val="005C4DE3"/>
    <w:rsid w:val="005C4F2A"/>
    <w:rsid w:val="005C5024"/>
    <w:rsid w:val="005C5100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0E8"/>
    <w:rsid w:val="005C6222"/>
    <w:rsid w:val="005C6424"/>
    <w:rsid w:val="005C6B26"/>
    <w:rsid w:val="005C6EE0"/>
    <w:rsid w:val="005C6F33"/>
    <w:rsid w:val="005C7398"/>
    <w:rsid w:val="005C7440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EEC"/>
    <w:rsid w:val="005D0FE3"/>
    <w:rsid w:val="005D1295"/>
    <w:rsid w:val="005D143D"/>
    <w:rsid w:val="005D16DB"/>
    <w:rsid w:val="005D17BF"/>
    <w:rsid w:val="005D1817"/>
    <w:rsid w:val="005D18B1"/>
    <w:rsid w:val="005D18E0"/>
    <w:rsid w:val="005D1F21"/>
    <w:rsid w:val="005D20FC"/>
    <w:rsid w:val="005D23DA"/>
    <w:rsid w:val="005D2462"/>
    <w:rsid w:val="005D24A2"/>
    <w:rsid w:val="005D25D7"/>
    <w:rsid w:val="005D282C"/>
    <w:rsid w:val="005D2A49"/>
    <w:rsid w:val="005D2B5C"/>
    <w:rsid w:val="005D2BBD"/>
    <w:rsid w:val="005D2C7B"/>
    <w:rsid w:val="005D2CB0"/>
    <w:rsid w:val="005D2CDC"/>
    <w:rsid w:val="005D2EE8"/>
    <w:rsid w:val="005D3534"/>
    <w:rsid w:val="005D35B5"/>
    <w:rsid w:val="005D3707"/>
    <w:rsid w:val="005D382F"/>
    <w:rsid w:val="005D3919"/>
    <w:rsid w:val="005D3974"/>
    <w:rsid w:val="005D39E4"/>
    <w:rsid w:val="005D39ED"/>
    <w:rsid w:val="005D3AF0"/>
    <w:rsid w:val="005D3BFD"/>
    <w:rsid w:val="005D42E6"/>
    <w:rsid w:val="005D46E9"/>
    <w:rsid w:val="005D4703"/>
    <w:rsid w:val="005D47F1"/>
    <w:rsid w:val="005D4AD3"/>
    <w:rsid w:val="005D4C8C"/>
    <w:rsid w:val="005D4F0B"/>
    <w:rsid w:val="005D4F30"/>
    <w:rsid w:val="005D4F60"/>
    <w:rsid w:val="005D5012"/>
    <w:rsid w:val="005D53E1"/>
    <w:rsid w:val="005D59C1"/>
    <w:rsid w:val="005D5AA0"/>
    <w:rsid w:val="005D5B51"/>
    <w:rsid w:val="005D5E0B"/>
    <w:rsid w:val="005D5E46"/>
    <w:rsid w:val="005D5E87"/>
    <w:rsid w:val="005D609E"/>
    <w:rsid w:val="005D629E"/>
    <w:rsid w:val="005D64A5"/>
    <w:rsid w:val="005D6859"/>
    <w:rsid w:val="005D6929"/>
    <w:rsid w:val="005D6B30"/>
    <w:rsid w:val="005D6E1C"/>
    <w:rsid w:val="005D6F5B"/>
    <w:rsid w:val="005D720C"/>
    <w:rsid w:val="005D7458"/>
    <w:rsid w:val="005D74B7"/>
    <w:rsid w:val="005D74F8"/>
    <w:rsid w:val="005D7539"/>
    <w:rsid w:val="005D76F4"/>
    <w:rsid w:val="005D7E04"/>
    <w:rsid w:val="005D7EB2"/>
    <w:rsid w:val="005E0082"/>
    <w:rsid w:val="005E046A"/>
    <w:rsid w:val="005E06E1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5EC"/>
    <w:rsid w:val="005E194D"/>
    <w:rsid w:val="005E1BFD"/>
    <w:rsid w:val="005E1C50"/>
    <w:rsid w:val="005E2083"/>
    <w:rsid w:val="005E20F8"/>
    <w:rsid w:val="005E241C"/>
    <w:rsid w:val="005E25C8"/>
    <w:rsid w:val="005E2853"/>
    <w:rsid w:val="005E2E0E"/>
    <w:rsid w:val="005E3035"/>
    <w:rsid w:val="005E338C"/>
    <w:rsid w:val="005E35FD"/>
    <w:rsid w:val="005E36BA"/>
    <w:rsid w:val="005E383F"/>
    <w:rsid w:val="005E3B77"/>
    <w:rsid w:val="005E412D"/>
    <w:rsid w:val="005E414B"/>
    <w:rsid w:val="005E4481"/>
    <w:rsid w:val="005E44D9"/>
    <w:rsid w:val="005E46FA"/>
    <w:rsid w:val="005E48F7"/>
    <w:rsid w:val="005E4C24"/>
    <w:rsid w:val="005E4CCB"/>
    <w:rsid w:val="005E4E67"/>
    <w:rsid w:val="005E4EC2"/>
    <w:rsid w:val="005E4F26"/>
    <w:rsid w:val="005E50FC"/>
    <w:rsid w:val="005E50FE"/>
    <w:rsid w:val="005E5266"/>
    <w:rsid w:val="005E5439"/>
    <w:rsid w:val="005E5563"/>
    <w:rsid w:val="005E5582"/>
    <w:rsid w:val="005E59C5"/>
    <w:rsid w:val="005E5DFD"/>
    <w:rsid w:val="005E5E44"/>
    <w:rsid w:val="005E5E74"/>
    <w:rsid w:val="005E60C2"/>
    <w:rsid w:val="005E61A8"/>
    <w:rsid w:val="005E63C1"/>
    <w:rsid w:val="005E64FF"/>
    <w:rsid w:val="005E66F1"/>
    <w:rsid w:val="005E6AFB"/>
    <w:rsid w:val="005E6CA5"/>
    <w:rsid w:val="005E6D98"/>
    <w:rsid w:val="005E7023"/>
    <w:rsid w:val="005E7315"/>
    <w:rsid w:val="005E7698"/>
    <w:rsid w:val="005E7849"/>
    <w:rsid w:val="005E7888"/>
    <w:rsid w:val="005E7A8C"/>
    <w:rsid w:val="005E7ABA"/>
    <w:rsid w:val="005E7B70"/>
    <w:rsid w:val="005E7E16"/>
    <w:rsid w:val="005E7E46"/>
    <w:rsid w:val="005F00CC"/>
    <w:rsid w:val="005F046D"/>
    <w:rsid w:val="005F04C8"/>
    <w:rsid w:val="005F067C"/>
    <w:rsid w:val="005F06FA"/>
    <w:rsid w:val="005F06FD"/>
    <w:rsid w:val="005F0AB9"/>
    <w:rsid w:val="005F0B4C"/>
    <w:rsid w:val="005F0B53"/>
    <w:rsid w:val="005F0C46"/>
    <w:rsid w:val="005F0DDD"/>
    <w:rsid w:val="005F107E"/>
    <w:rsid w:val="005F10BF"/>
    <w:rsid w:val="005F11D9"/>
    <w:rsid w:val="005F13F5"/>
    <w:rsid w:val="005F15D5"/>
    <w:rsid w:val="005F1D07"/>
    <w:rsid w:val="005F1FE4"/>
    <w:rsid w:val="005F227F"/>
    <w:rsid w:val="005F2528"/>
    <w:rsid w:val="005F2E64"/>
    <w:rsid w:val="005F3132"/>
    <w:rsid w:val="005F32AF"/>
    <w:rsid w:val="005F35BD"/>
    <w:rsid w:val="005F35E5"/>
    <w:rsid w:val="005F369B"/>
    <w:rsid w:val="005F385E"/>
    <w:rsid w:val="005F3955"/>
    <w:rsid w:val="005F3E41"/>
    <w:rsid w:val="005F3F7F"/>
    <w:rsid w:val="005F40E5"/>
    <w:rsid w:val="005F419B"/>
    <w:rsid w:val="005F4228"/>
    <w:rsid w:val="005F432D"/>
    <w:rsid w:val="005F4603"/>
    <w:rsid w:val="005F46D9"/>
    <w:rsid w:val="005F46EC"/>
    <w:rsid w:val="005F4950"/>
    <w:rsid w:val="005F4BF6"/>
    <w:rsid w:val="005F4CBC"/>
    <w:rsid w:val="005F4D16"/>
    <w:rsid w:val="005F5181"/>
    <w:rsid w:val="005F523F"/>
    <w:rsid w:val="005F5362"/>
    <w:rsid w:val="005F5369"/>
    <w:rsid w:val="005F547B"/>
    <w:rsid w:val="005F556F"/>
    <w:rsid w:val="005F5637"/>
    <w:rsid w:val="005F5793"/>
    <w:rsid w:val="005F58FD"/>
    <w:rsid w:val="005F5C3D"/>
    <w:rsid w:val="005F6078"/>
    <w:rsid w:val="005F660A"/>
    <w:rsid w:val="005F6697"/>
    <w:rsid w:val="005F676D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0F6"/>
    <w:rsid w:val="005F75E7"/>
    <w:rsid w:val="005F75EC"/>
    <w:rsid w:val="005F7956"/>
    <w:rsid w:val="005F7AC5"/>
    <w:rsid w:val="005F7CC1"/>
    <w:rsid w:val="005F7F50"/>
    <w:rsid w:val="006004DE"/>
    <w:rsid w:val="00600AAB"/>
    <w:rsid w:val="00600B6C"/>
    <w:rsid w:val="00600CDA"/>
    <w:rsid w:val="00601072"/>
    <w:rsid w:val="00601097"/>
    <w:rsid w:val="00601262"/>
    <w:rsid w:val="0060144E"/>
    <w:rsid w:val="006019FA"/>
    <w:rsid w:val="00601BE3"/>
    <w:rsid w:val="00601CE4"/>
    <w:rsid w:val="00601FCD"/>
    <w:rsid w:val="006022B4"/>
    <w:rsid w:val="00602354"/>
    <w:rsid w:val="0060254B"/>
    <w:rsid w:val="0060268D"/>
    <w:rsid w:val="006027D5"/>
    <w:rsid w:val="00602A99"/>
    <w:rsid w:val="00602AD6"/>
    <w:rsid w:val="00602CA9"/>
    <w:rsid w:val="00602F37"/>
    <w:rsid w:val="0060305B"/>
    <w:rsid w:val="00603816"/>
    <w:rsid w:val="006039C5"/>
    <w:rsid w:val="00603B1B"/>
    <w:rsid w:val="00603D08"/>
    <w:rsid w:val="006043D7"/>
    <w:rsid w:val="00604594"/>
    <w:rsid w:val="006046A3"/>
    <w:rsid w:val="00604708"/>
    <w:rsid w:val="00604770"/>
    <w:rsid w:val="00604CFF"/>
    <w:rsid w:val="006052EA"/>
    <w:rsid w:val="00605399"/>
    <w:rsid w:val="006054EE"/>
    <w:rsid w:val="00605738"/>
    <w:rsid w:val="0060591D"/>
    <w:rsid w:val="0060595A"/>
    <w:rsid w:val="006059EC"/>
    <w:rsid w:val="00605A02"/>
    <w:rsid w:val="00605A5D"/>
    <w:rsid w:val="00605B07"/>
    <w:rsid w:val="00605B5D"/>
    <w:rsid w:val="00605CC9"/>
    <w:rsid w:val="00605FD1"/>
    <w:rsid w:val="00606301"/>
    <w:rsid w:val="00606D77"/>
    <w:rsid w:val="00606E0E"/>
    <w:rsid w:val="00607391"/>
    <w:rsid w:val="006074B1"/>
    <w:rsid w:val="006074E5"/>
    <w:rsid w:val="00607843"/>
    <w:rsid w:val="00607964"/>
    <w:rsid w:val="00607AB2"/>
    <w:rsid w:val="00607ADE"/>
    <w:rsid w:val="00607B14"/>
    <w:rsid w:val="00607C1F"/>
    <w:rsid w:val="00607D2B"/>
    <w:rsid w:val="00607E1D"/>
    <w:rsid w:val="00607E68"/>
    <w:rsid w:val="00610224"/>
    <w:rsid w:val="006102C6"/>
    <w:rsid w:val="006103F0"/>
    <w:rsid w:val="0061056A"/>
    <w:rsid w:val="00610776"/>
    <w:rsid w:val="00610B78"/>
    <w:rsid w:val="00610E9D"/>
    <w:rsid w:val="00610F9E"/>
    <w:rsid w:val="006113A9"/>
    <w:rsid w:val="00611C82"/>
    <w:rsid w:val="00612137"/>
    <w:rsid w:val="006125DB"/>
    <w:rsid w:val="006128CF"/>
    <w:rsid w:val="00612BB1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ADF"/>
    <w:rsid w:val="00613CB7"/>
    <w:rsid w:val="00613CDA"/>
    <w:rsid w:val="0061400A"/>
    <w:rsid w:val="00614016"/>
    <w:rsid w:val="00614064"/>
    <w:rsid w:val="00614147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66B"/>
    <w:rsid w:val="00616885"/>
    <w:rsid w:val="00616B6B"/>
    <w:rsid w:val="00616E4B"/>
    <w:rsid w:val="00616F90"/>
    <w:rsid w:val="0061717B"/>
    <w:rsid w:val="0061717F"/>
    <w:rsid w:val="006174CE"/>
    <w:rsid w:val="006175CF"/>
    <w:rsid w:val="006176A8"/>
    <w:rsid w:val="00617B93"/>
    <w:rsid w:val="00617FB0"/>
    <w:rsid w:val="00620020"/>
    <w:rsid w:val="00620049"/>
    <w:rsid w:val="006201A2"/>
    <w:rsid w:val="006201CD"/>
    <w:rsid w:val="006201E5"/>
    <w:rsid w:val="006201F0"/>
    <w:rsid w:val="006201F5"/>
    <w:rsid w:val="00620254"/>
    <w:rsid w:val="006205EA"/>
    <w:rsid w:val="00620686"/>
    <w:rsid w:val="00620721"/>
    <w:rsid w:val="00620937"/>
    <w:rsid w:val="00620978"/>
    <w:rsid w:val="006209E8"/>
    <w:rsid w:val="00620CC5"/>
    <w:rsid w:val="006210E4"/>
    <w:rsid w:val="0062168A"/>
    <w:rsid w:val="0062190C"/>
    <w:rsid w:val="00621B6A"/>
    <w:rsid w:val="00621C0B"/>
    <w:rsid w:val="00621C25"/>
    <w:rsid w:val="00621C72"/>
    <w:rsid w:val="00621CAD"/>
    <w:rsid w:val="00621FDC"/>
    <w:rsid w:val="006228FA"/>
    <w:rsid w:val="00622D99"/>
    <w:rsid w:val="0062323E"/>
    <w:rsid w:val="00623367"/>
    <w:rsid w:val="00623427"/>
    <w:rsid w:val="00623451"/>
    <w:rsid w:val="006235F2"/>
    <w:rsid w:val="006237F7"/>
    <w:rsid w:val="0062393D"/>
    <w:rsid w:val="00623AEB"/>
    <w:rsid w:val="00623E4E"/>
    <w:rsid w:val="006240D0"/>
    <w:rsid w:val="00624147"/>
    <w:rsid w:val="006246D8"/>
    <w:rsid w:val="00624A3A"/>
    <w:rsid w:val="00624B28"/>
    <w:rsid w:val="00624BC6"/>
    <w:rsid w:val="00624C2C"/>
    <w:rsid w:val="00624C6E"/>
    <w:rsid w:val="00624D74"/>
    <w:rsid w:val="00624EE9"/>
    <w:rsid w:val="00624FB3"/>
    <w:rsid w:val="00625586"/>
    <w:rsid w:val="006255C1"/>
    <w:rsid w:val="00625889"/>
    <w:rsid w:val="00625B24"/>
    <w:rsid w:val="00625D8F"/>
    <w:rsid w:val="00625F31"/>
    <w:rsid w:val="006260C3"/>
    <w:rsid w:val="0062657C"/>
    <w:rsid w:val="006265C9"/>
    <w:rsid w:val="00626634"/>
    <w:rsid w:val="00626785"/>
    <w:rsid w:val="00626919"/>
    <w:rsid w:val="00626C25"/>
    <w:rsid w:val="00626D6F"/>
    <w:rsid w:val="00626E64"/>
    <w:rsid w:val="0062704B"/>
    <w:rsid w:val="006270A5"/>
    <w:rsid w:val="0062725A"/>
    <w:rsid w:val="00627338"/>
    <w:rsid w:val="00627BA3"/>
    <w:rsid w:val="00627C39"/>
    <w:rsid w:val="00627E44"/>
    <w:rsid w:val="00627F29"/>
    <w:rsid w:val="006300D7"/>
    <w:rsid w:val="006301B8"/>
    <w:rsid w:val="00630312"/>
    <w:rsid w:val="00630333"/>
    <w:rsid w:val="006304D6"/>
    <w:rsid w:val="006304E7"/>
    <w:rsid w:val="006305A9"/>
    <w:rsid w:val="00630875"/>
    <w:rsid w:val="00631007"/>
    <w:rsid w:val="00631826"/>
    <w:rsid w:val="006319BB"/>
    <w:rsid w:val="00631B91"/>
    <w:rsid w:val="00631BF7"/>
    <w:rsid w:val="00631D0E"/>
    <w:rsid w:val="006326BC"/>
    <w:rsid w:val="00632763"/>
    <w:rsid w:val="006327D5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314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C3"/>
    <w:rsid w:val="006347F5"/>
    <w:rsid w:val="00634A5B"/>
    <w:rsid w:val="00634B05"/>
    <w:rsid w:val="00634B1E"/>
    <w:rsid w:val="00634B2C"/>
    <w:rsid w:val="00634EC0"/>
    <w:rsid w:val="0063505C"/>
    <w:rsid w:val="0063506C"/>
    <w:rsid w:val="00635131"/>
    <w:rsid w:val="006353D0"/>
    <w:rsid w:val="00635AD3"/>
    <w:rsid w:val="00635E27"/>
    <w:rsid w:val="00635EDC"/>
    <w:rsid w:val="00635F56"/>
    <w:rsid w:val="00636094"/>
    <w:rsid w:val="0063612C"/>
    <w:rsid w:val="0063622B"/>
    <w:rsid w:val="0063633A"/>
    <w:rsid w:val="0063636A"/>
    <w:rsid w:val="0063650D"/>
    <w:rsid w:val="00636983"/>
    <w:rsid w:val="00636A76"/>
    <w:rsid w:val="00636BAF"/>
    <w:rsid w:val="00636FBD"/>
    <w:rsid w:val="00637044"/>
    <w:rsid w:val="00637068"/>
    <w:rsid w:val="006370D6"/>
    <w:rsid w:val="0063720A"/>
    <w:rsid w:val="00637280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4010F"/>
    <w:rsid w:val="0064013B"/>
    <w:rsid w:val="006401C6"/>
    <w:rsid w:val="00640207"/>
    <w:rsid w:val="00640222"/>
    <w:rsid w:val="006402C9"/>
    <w:rsid w:val="00640630"/>
    <w:rsid w:val="00640743"/>
    <w:rsid w:val="0064076F"/>
    <w:rsid w:val="006408F4"/>
    <w:rsid w:val="006409F3"/>
    <w:rsid w:val="00640AEA"/>
    <w:rsid w:val="00641061"/>
    <w:rsid w:val="006411DF"/>
    <w:rsid w:val="0064143E"/>
    <w:rsid w:val="00641598"/>
    <w:rsid w:val="006419ED"/>
    <w:rsid w:val="00641A62"/>
    <w:rsid w:val="00641AF3"/>
    <w:rsid w:val="00641B2B"/>
    <w:rsid w:val="00641D84"/>
    <w:rsid w:val="006420A9"/>
    <w:rsid w:val="00642711"/>
    <w:rsid w:val="00642720"/>
    <w:rsid w:val="006427DE"/>
    <w:rsid w:val="00642C85"/>
    <w:rsid w:val="00642D10"/>
    <w:rsid w:val="00642E65"/>
    <w:rsid w:val="00643268"/>
    <w:rsid w:val="0064353F"/>
    <w:rsid w:val="0064366E"/>
    <w:rsid w:val="00643769"/>
    <w:rsid w:val="00643891"/>
    <w:rsid w:val="00643A93"/>
    <w:rsid w:val="00643ABC"/>
    <w:rsid w:val="00643AC7"/>
    <w:rsid w:val="00643DCD"/>
    <w:rsid w:val="00644200"/>
    <w:rsid w:val="0064428B"/>
    <w:rsid w:val="00644511"/>
    <w:rsid w:val="00644596"/>
    <w:rsid w:val="00644627"/>
    <w:rsid w:val="00644761"/>
    <w:rsid w:val="0064479C"/>
    <w:rsid w:val="0064486C"/>
    <w:rsid w:val="00644E60"/>
    <w:rsid w:val="00644E95"/>
    <w:rsid w:val="00644EC3"/>
    <w:rsid w:val="006450DC"/>
    <w:rsid w:val="00645190"/>
    <w:rsid w:val="00645248"/>
    <w:rsid w:val="0064563A"/>
    <w:rsid w:val="00645652"/>
    <w:rsid w:val="00645970"/>
    <w:rsid w:val="006459D7"/>
    <w:rsid w:val="00645ACC"/>
    <w:rsid w:val="00645C50"/>
    <w:rsid w:val="0064655B"/>
    <w:rsid w:val="006466B5"/>
    <w:rsid w:val="00646AF4"/>
    <w:rsid w:val="00646F76"/>
    <w:rsid w:val="006477A7"/>
    <w:rsid w:val="00647914"/>
    <w:rsid w:val="00647AC0"/>
    <w:rsid w:val="00647C88"/>
    <w:rsid w:val="00647CB3"/>
    <w:rsid w:val="00647DF3"/>
    <w:rsid w:val="00650150"/>
    <w:rsid w:val="006502D0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3D9"/>
    <w:rsid w:val="0065184F"/>
    <w:rsid w:val="006518B1"/>
    <w:rsid w:val="00651AD3"/>
    <w:rsid w:val="00651B74"/>
    <w:rsid w:val="00651FA0"/>
    <w:rsid w:val="0065208F"/>
    <w:rsid w:val="006520F6"/>
    <w:rsid w:val="00652361"/>
    <w:rsid w:val="00652402"/>
    <w:rsid w:val="006524DF"/>
    <w:rsid w:val="00652FC5"/>
    <w:rsid w:val="00653217"/>
    <w:rsid w:val="00653273"/>
    <w:rsid w:val="006532C2"/>
    <w:rsid w:val="00653433"/>
    <w:rsid w:val="00653594"/>
    <w:rsid w:val="006538D5"/>
    <w:rsid w:val="00653CCF"/>
    <w:rsid w:val="00653FED"/>
    <w:rsid w:val="0065406B"/>
    <w:rsid w:val="006541DE"/>
    <w:rsid w:val="0065424F"/>
    <w:rsid w:val="00654274"/>
    <w:rsid w:val="00654310"/>
    <w:rsid w:val="006544F6"/>
    <w:rsid w:val="00654EF7"/>
    <w:rsid w:val="00655070"/>
    <w:rsid w:val="006550FB"/>
    <w:rsid w:val="0065517F"/>
    <w:rsid w:val="00655223"/>
    <w:rsid w:val="0065558C"/>
    <w:rsid w:val="00655780"/>
    <w:rsid w:val="0065594D"/>
    <w:rsid w:val="00655AA3"/>
    <w:rsid w:val="00655D0F"/>
    <w:rsid w:val="00655FC5"/>
    <w:rsid w:val="006561FF"/>
    <w:rsid w:val="00656461"/>
    <w:rsid w:val="00656936"/>
    <w:rsid w:val="00656B79"/>
    <w:rsid w:val="00656BB0"/>
    <w:rsid w:val="00656D6F"/>
    <w:rsid w:val="00657005"/>
    <w:rsid w:val="006572FB"/>
    <w:rsid w:val="006578D9"/>
    <w:rsid w:val="00657F67"/>
    <w:rsid w:val="0066034C"/>
    <w:rsid w:val="0066056E"/>
    <w:rsid w:val="006605DC"/>
    <w:rsid w:val="006606C3"/>
    <w:rsid w:val="00660BA3"/>
    <w:rsid w:val="00660DBF"/>
    <w:rsid w:val="006613A3"/>
    <w:rsid w:val="0066146F"/>
    <w:rsid w:val="006615A3"/>
    <w:rsid w:val="00661636"/>
    <w:rsid w:val="00661694"/>
    <w:rsid w:val="006616B0"/>
    <w:rsid w:val="006617E7"/>
    <w:rsid w:val="00661843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908"/>
    <w:rsid w:val="00663DAB"/>
    <w:rsid w:val="006642AE"/>
    <w:rsid w:val="0066443C"/>
    <w:rsid w:val="006644E1"/>
    <w:rsid w:val="00664678"/>
    <w:rsid w:val="006646F4"/>
    <w:rsid w:val="00664838"/>
    <w:rsid w:val="00664AE8"/>
    <w:rsid w:val="00664DE5"/>
    <w:rsid w:val="00664F20"/>
    <w:rsid w:val="006651A0"/>
    <w:rsid w:val="006651D8"/>
    <w:rsid w:val="00665229"/>
    <w:rsid w:val="00665316"/>
    <w:rsid w:val="00665390"/>
    <w:rsid w:val="006654E8"/>
    <w:rsid w:val="0066568F"/>
    <w:rsid w:val="006656AB"/>
    <w:rsid w:val="006656C8"/>
    <w:rsid w:val="006657FE"/>
    <w:rsid w:val="00665A8A"/>
    <w:rsid w:val="00665BFF"/>
    <w:rsid w:val="00665CCE"/>
    <w:rsid w:val="00665ED9"/>
    <w:rsid w:val="00665F03"/>
    <w:rsid w:val="00666645"/>
    <w:rsid w:val="00666826"/>
    <w:rsid w:val="0066686C"/>
    <w:rsid w:val="006668D3"/>
    <w:rsid w:val="006668EB"/>
    <w:rsid w:val="00666E49"/>
    <w:rsid w:val="00666EA6"/>
    <w:rsid w:val="0066704A"/>
    <w:rsid w:val="006672ED"/>
    <w:rsid w:val="006672FC"/>
    <w:rsid w:val="00667378"/>
    <w:rsid w:val="0066745C"/>
    <w:rsid w:val="006679FC"/>
    <w:rsid w:val="00667A27"/>
    <w:rsid w:val="00667B3D"/>
    <w:rsid w:val="00667E84"/>
    <w:rsid w:val="00667F83"/>
    <w:rsid w:val="006701FC"/>
    <w:rsid w:val="00670204"/>
    <w:rsid w:val="00670290"/>
    <w:rsid w:val="00670429"/>
    <w:rsid w:val="006704BF"/>
    <w:rsid w:val="00670517"/>
    <w:rsid w:val="00670646"/>
    <w:rsid w:val="00670A93"/>
    <w:rsid w:val="00670AD6"/>
    <w:rsid w:val="00670D70"/>
    <w:rsid w:val="00670ECD"/>
    <w:rsid w:val="00671010"/>
    <w:rsid w:val="0067106A"/>
    <w:rsid w:val="00671213"/>
    <w:rsid w:val="006718D1"/>
    <w:rsid w:val="00671AD5"/>
    <w:rsid w:val="00671B4F"/>
    <w:rsid w:val="00671FDD"/>
    <w:rsid w:val="00672101"/>
    <w:rsid w:val="00672565"/>
    <w:rsid w:val="00672566"/>
    <w:rsid w:val="006725CC"/>
    <w:rsid w:val="0067273D"/>
    <w:rsid w:val="006728DF"/>
    <w:rsid w:val="00672966"/>
    <w:rsid w:val="00672F20"/>
    <w:rsid w:val="006733B2"/>
    <w:rsid w:val="006735BC"/>
    <w:rsid w:val="00673936"/>
    <w:rsid w:val="00673A34"/>
    <w:rsid w:val="00673AAE"/>
    <w:rsid w:val="00673B35"/>
    <w:rsid w:val="00673BDE"/>
    <w:rsid w:val="00673EB7"/>
    <w:rsid w:val="00673EED"/>
    <w:rsid w:val="00673FBF"/>
    <w:rsid w:val="00674087"/>
    <w:rsid w:val="006740F1"/>
    <w:rsid w:val="0067430E"/>
    <w:rsid w:val="0067439E"/>
    <w:rsid w:val="00674449"/>
    <w:rsid w:val="00674460"/>
    <w:rsid w:val="00674548"/>
    <w:rsid w:val="006746EB"/>
    <w:rsid w:val="00674786"/>
    <w:rsid w:val="00674888"/>
    <w:rsid w:val="00674B75"/>
    <w:rsid w:val="00674CDE"/>
    <w:rsid w:val="006751AB"/>
    <w:rsid w:val="006754D4"/>
    <w:rsid w:val="00675523"/>
    <w:rsid w:val="00675652"/>
    <w:rsid w:val="0067570A"/>
    <w:rsid w:val="006757E8"/>
    <w:rsid w:val="006758E5"/>
    <w:rsid w:val="006758ED"/>
    <w:rsid w:val="00675A3D"/>
    <w:rsid w:val="00675ECB"/>
    <w:rsid w:val="006762CA"/>
    <w:rsid w:val="0067649C"/>
    <w:rsid w:val="0067652C"/>
    <w:rsid w:val="00676567"/>
    <w:rsid w:val="006767B8"/>
    <w:rsid w:val="00676AC5"/>
    <w:rsid w:val="00676CAC"/>
    <w:rsid w:val="00677285"/>
    <w:rsid w:val="00677348"/>
    <w:rsid w:val="00677402"/>
    <w:rsid w:val="00677670"/>
    <w:rsid w:val="0067771C"/>
    <w:rsid w:val="00677725"/>
    <w:rsid w:val="006779CA"/>
    <w:rsid w:val="00677F10"/>
    <w:rsid w:val="0068013A"/>
    <w:rsid w:val="00680445"/>
    <w:rsid w:val="006804F8"/>
    <w:rsid w:val="00680648"/>
    <w:rsid w:val="00680A97"/>
    <w:rsid w:val="00680BA9"/>
    <w:rsid w:val="00680F30"/>
    <w:rsid w:val="00680F64"/>
    <w:rsid w:val="00680F72"/>
    <w:rsid w:val="00680F81"/>
    <w:rsid w:val="0068102D"/>
    <w:rsid w:val="0068116F"/>
    <w:rsid w:val="00681254"/>
    <w:rsid w:val="00681307"/>
    <w:rsid w:val="00681591"/>
    <w:rsid w:val="0068159A"/>
    <w:rsid w:val="006815B9"/>
    <w:rsid w:val="0068186C"/>
    <w:rsid w:val="006818CE"/>
    <w:rsid w:val="00681C00"/>
    <w:rsid w:val="00681FC8"/>
    <w:rsid w:val="006820C0"/>
    <w:rsid w:val="00682192"/>
    <w:rsid w:val="0068226B"/>
    <w:rsid w:val="00682775"/>
    <w:rsid w:val="00682D98"/>
    <w:rsid w:val="00682E47"/>
    <w:rsid w:val="00682ED3"/>
    <w:rsid w:val="00682FD3"/>
    <w:rsid w:val="0068313E"/>
    <w:rsid w:val="0068336C"/>
    <w:rsid w:val="006835E7"/>
    <w:rsid w:val="0068360C"/>
    <w:rsid w:val="006836A2"/>
    <w:rsid w:val="00683AD2"/>
    <w:rsid w:val="00683D7F"/>
    <w:rsid w:val="00683E9E"/>
    <w:rsid w:val="00683F81"/>
    <w:rsid w:val="00684228"/>
    <w:rsid w:val="00684258"/>
    <w:rsid w:val="006844EE"/>
    <w:rsid w:val="006845C9"/>
    <w:rsid w:val="006846BD"/>
    <w:rsid w:val="006849BF"/>
    <w:rsid w:val="006849E2"/>
    <w:rsid w:val="00684C51"/>
    <w:rsid w:val="00684DFA"/>
    <w:rsid w:val="00685304"/>
    <w:rsid w:val="006853FF"/>
    <w:rsid w:val="00685725"/>
    <w:rsid w:val="00685834"/>
    <w:rsid w:val="006859C4"/>
    <w:rsid w:val="00685BC9"/>
    <w:rsid w:val="00685D00"/>
    <w:rsid w:val="00685D3B"/>
    <w:rsid w:val="00685D5D"/>
    <w:rsid w:val="00685DB7"/>
    <w:rsid w:val="00685E34"/>
    <w:rsid w:val="0068623E"/>
    <w:rsid w:val="006862AF"/>
    <w:rsid w:val="00686366"/>
    <w:rsid w:val="0068653A"/>
    <w:rsid w:val="00686586"/>
    <w:rsid w:val="006869A4"/>
    <w:rsid w:val="00686A14"/>
    <w:rsid w:val="00686E95"/>
    <w:rsid w:val="00686FAD"/>
    <w:rsid w:val="006870FE"/>
    <w:rsid w:val="0068721F"/>
    <w:rsid w:val="006878B2"/>
    <w:rsid w:val="00687A10"/>
    <w:rsid w:val="00687CE6"/>
    <w:rsid w:val="006901FF"/>
    <w:rsid w:val="006903E2"/>
    <w:rsid w:val="00690A52"/>
    <w:rsid w:val="00690BAE"/>
    <w:rsid w:val="00690C48"/>
    <w:rsid w:val="00690D12"/>
    <w:rsid w:val="00690E39"/>
    <w:rsid w:val="00690EBF"/>
    <w:rsid w:val="00690F0E"/>
    <w:rsid w:val="006910DC"/>
    <w:rsid w:val="00691382"/>
    <w:rsid w:val="006914C2"/>
    <w:rsid w:val="0069190F"/>
    <w:rsid w:val="006919C5"/>
    <w:rsid w:val="00691F47"/>
    <w:rsid w:val="0069200B"/>
    <w:rsid w:val="006924A0"/>
    <w:rsid w:val="00692584"/>
    <w:rsid w:val="0069258C"/>
    <w:rsid w:val="00692799"/>
    <w:rsid w:val="006927C2"/>
    <w:rsid w:val="006927F0"/>
    <w:rsid w:val="006927F9"/>
    <w:rsid w:val="00692886"/>
    <w:rsid w:val="00692A0D"/>
    <w:rsid w:val="00692B23"/>
    <w:rsid w:val="00692BDC"/>
    <w:rsid w:val="00693077"/>
    <w:rsid w:val="006930FA"/>
    <w:rsid w:val="00693295"/>
    <w:rsid w:val="006932CA"/>
    <w:rsid w:val="00693529"/>
    <w:rsid w:val="006935B9"/>
    <w:rsid w:val="006935E1"/>
    <w:rsid w:val="006936C3"/>
    <w:rsid w:val="00693719"/>
    <w:rsid w:val="00693839"/>
    <w:rsid w:val="00693A5C"/>
    <w:rsid w:val="00693B53"/>
    <w:rsid w:val="00693BDD"/>
    <w:rsid w:val="00693EAC"/>
    <w:rsid w:val="00693ECF"/>
    <w:rsid w:val="00693F0A"/>
    <w:rsid w:val="0069406B"/>
    <w:rsid w:val="006941C1"/>
    <w:rsid w:val="0069447C"/>
    <w:rsid w:val="00694531"/>
    <w:rsid w:val="006945F6"/>
    <w:rsid w:val="0069463D"/>
    <w:rsid w:val="006949AD"/>
    <w:rsid w:val="006949FF"/>
    <w:rsid w:val="00694A60"/>
    <w:rsid w:val="00694E1F"/>
    <w:rsid w:val="006952B7"/>
    <w:rsid w:val="00695311"/>
    <w:rsid w:val="00695315"/>
    <w:rsid w:val="00695CF1"/>
    <w:rsid w:val="00696244"/>
    <w:rsid w:val="00696326"/>
    <w:rsid w:val="0069681E"/>
    <w:rsid w:val="0069696B"/>
    <w:rsid w:val="006969D6"/>
    <w:rsid w:val="00696A0E"/>
    <w:rsid w:val="00696B6A"/>
    <w:rsid w:val="00696C18"/>
    <w:rsid w:val="00696DD1"/>
    <w:rsid w:val="00696EDD"/>
    <w:rsid w:val="00697004"/>
    <w:rsid w:val="0069727E"/>
    <w:rsid w:val="00697409"/>
    <w:rsid w:val="0069755C"/>
    <w:rsid w:val="006979DC"/>
    <w:rsid w:val="00697AEA"/>
    <w:rsid w:val="00697B7A"/>
    <w:rsid w:val="00697BF1"/>
    <w:rsid w:val="00697C2C"/>
    <w:rsid w:val="00697E0B"/>
    <w:rsid w:val="00697EA5"/>
    <w:rsid w:val="00697F71"/>
    <w:rsid w:val="006A00C4"/>
    <w:rsid w:val="006A04D8"/>
    <w:rsid w:val="006A05EF"/>
    <w:rsid w:val="006A093A"/>
    <w:rsid w:val="006A0942"/>
    <w:rsid w:val="006A0B21"/>
    <w:rsid w:val="006A0E6D"/>
    <w:rsid w:val="006A1667"/>
    <w:rsid w:val="006A17DA"/>
    <w:rsid w:val="006A18DD"/>
    <w:rsid w:val="006A20BD"/>
    <w:rsid w:val="006A2312"/>
    <w:rsid w:val="006A2347"/>
    <w:rsid w:val="006A23E1"/>
    <w:rsid w:val="006A24B3"/>
    <w:rsid w:val="006A2A70"/>
    <w:rsid w:val="006A2A8B"/>
    <w:rsid w:val="006A2AEE"/>
    <w:rsid w:val="006A2B37"/>
    <w:rsid w:val="006A2BF5"/>
    <w:rsid w:val="006A2C12"/>
    <w:rsid w:val="006A2CFF"/>
    <w:rsid w:val="006A2D0E"/>
    <w:rsid w:val="006A2DFB"/>
    <w:rsid w:val="006A2E66"/>
    <w:rsid w:val="006A2EE6"/>
    <w:rsid w:val="006A2F7F"/>
    <w:rsid w:val="006A3005"/>
    <w:rsid w:val="006A3227"/>
    <w:rsid w:val="006A3396"/>
    <w:rsid w:val="006A34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EFB"/>
    <w:rsid w:val="006A4FF3"/>
    <w:rsid w:val="006A504B"/>
    <w:rsid w:val="006A53A6"/>
    <w:rsid w:val="006A56AA"/>
    <w:rsid w:val="006A56EE"/>
    <w:rsid w:val="006A57BE"/>
    <w:rsid w:val="006A57DB"/>
    <w:rsid w:val="006A583A"/>
    <w:rsid w:val="006A5A45"/>
    <w:rsid w:val="006A5B3E"/>
    <w:rsid w:val="006A5CA3"/>
    <w:rsid w:val="006A5D3C"/>
    <w:rsid w:val="006A5D5C"/>
    <w:rsid w:val="006A5DC5"/>
    <w:rsid w:val="006A5E26"/>
    <w:rsid w:val="006A6115"/>
    <w:rsid w:val="006A658A"/>
    <w:rsid w:val="006A65C3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0BE4"/>
    <w:rsid w:val="006B0E91"/>
    <w:rsid w:val="006B1213"/>
    <w:rsid w:val="006B163E"/>
    <w:rsid w:val="006B166D"/>
    <w:rsid w:val="006B17FC"/>
    <w:rsid w:val="006B19B2"/>
    <w:rsid w:val="006B1A07"/>
    <w:rsid w:val="006B1CA2"/>
    <w:rsid w:val="006B1CB3"/>
    <w:rsid w:val="006B1D27"/>
    <w:rsid w:val="006B1DA2"/>
    <w:rsid w:val="006B1F5F"/>
    <w:rsid w:val="006B1FE8"/>
    <w:rsid w:val="006B2008"/>
    <w:rsid w:val="006B2070"/>
    <w:rsid w:val="006B21AF"/>
    <w:rsid w:val="006B21E9"/>
    <w:rsid w:val="006B242D"/>
    <w:rsid w:val="006B2431"/>
    <w:rsid w:val="006B2522"/>
    <w:rsid w:val="006B2651"/>
    <w:rsid w:val="006B276E"/>
    <w:rsid w:val="006B3072"/>
    <w:rsid w:val="006B3352"/>
    <w:rsid w:val="006B36C0"/>
    <w:rsid w:val="006B393F"/>
    <w:rsid w:val="006B3D68"/>
    <w:rsid w:val="006B3E28"/>
    <w:rsid w:val="006B3E55"/>
    <w:rsid w:val="006B3FCC"/>
    <w:rsid w:val="006B401E"/>
    <w:rsid w:val="006B4044"/>
    <w:rsid w:val="006B44D1"/>
    <w:rsid w:val="006B47B9"/>
    <w:rsid w:val="006B487A"/>
    <w:rsid w:val="006B487E"/>
    <w:rsid w:val="006B4931"/>
    <w:rsid w:val="006B4C3C"/>
    <w:rsid w:val="006B4F42"/>
    <w:rsid w:val="006B5111"/>
    <w:rsid w:val="006B5A69"/>
    <w:rsid w:val="006B5E23"/>
    <w:rsid w:val="006B5FEE"/>
    <w:rsid w:val="006B602D"/>
    <w:rsid w:val="006B612B"/>
    <w:rsid w:val="006B62CC"/>
    <w:rsid w:val="006B6346"/>
    <w:rsid w:val="006B642C"/>
    <w:rsid w:val="006B64E0"/>
    <w:rsid w:val="006B6639"/>
    <w:rsid w:val="006B67C5"/>
    <w:rsid w:val="006B68AC"/>
    <w:rsid w:val="006B6AD0"/>
    <w:rsid w:val="006B6B52"/>
    <w:rsid w:val="006B6BA3"/>
    <w:rsid w:val="006B6C83"/>
    <w:rsid w:val="006B6C95"/>
    <w:rsid w:val="006B6DF4"/>
    <w:rsid w:val="006B71D8"/>
    <w:rsid w:val="006B725C"/>
    <w:rsid w:val="006B73C4"/>
    <w:rsid w:val="006B7864"/>
    <w:rsid w:val="006B7873"/>
    <w:rsid w:val="006C009E"/>
    <w:rsid w:val="006C00FD"/>
    <w:rsid w:val="006C0206"/>
    <w:rsid w:val="006C03B2"/>
    <w:rsid w:val="006C04CC"/>
    <w:rsid w:val="006C09DD"/>
    <w:rsid w:val="006C0B08"/>
    <w:rsid w:val="006C0F18"/>
    <w:rsid w:val="006C1142"/>
    <w:rsid w:val="006C11D6"/>
    <w:rsid w:val="006C122F"/>
    <w:rsid w:val="006C131D"/>
    <w:rsid w:val="006C146A"/>
    <w:rsid w:val="006C16B4"/>
    <w:rsid w:val="006C1807"/>
    <w:rsid w:val="006C1A29"/>
    <w:rsid w:val="006C1B3F"/>
    <w:rsid w:val="006C1F77"/>
    <w:rsid w:val="006C22BD"/>
    <w:rsid w:val="006C2419"/>
    <w:rsid w:val="006C2604"/>
    <w:rsid w:val="006C29CC"/>
    <w:rsid w:val="006C2A9B"/>
    <w:rsid w:val="006C2E45"/>
    <w:rsid w:val="006C30C3"/>
    <w:rsid w:val="006C3309"/>
    <w:rsid w:val="006C3421"/>
    <w:rsid w:val="006C342F"/>
    <w:rsid w:val="006C35B0"/>
    <w:rsid w:val="006C360F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A3"/>
    <w:rsid w:val="006C4AED"/>
    <w:rsid w:val="006C4B11"/>
    <w:rsid w:val="006C4D3A"/>
    <w:rsid w:val="006C4D69"/>
    <w:rsid w:val="006C4E89"/>
    <w:rsid w:val="006C504F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DE8"/>
    <w:rsid w:val="006C5FF1"/>
    <w:rsid w:val="006C61A3"/>
    <w:rsid w:val="006C6287"/>
    <w:rsid w:val="006C65F9"/>
    <w:rsid w:val="006C671A"/>
    <w:rsid w:val="006C677C"/>
    <w:rsid w:val="006C6E92"/>
    <w:rsid w:val="006C7090"/>
    <w:rsid w:val="006C7144"/>
    <w:rsid w:val="006C7464"/>
    <w:rsid w:val="006C75C9"/>
    <w:rsid w:val="006C786C"/>
    <w:rsid w:val="006C7CAC"/>
    <w:rsid w:val="006C7D7A"/>
    <w:rsid w:val="006C7E53"/>
    <w:rsid w:val="006C7FB9"/>
    <w:rsid w:val="006C7FBE"/>
    <w:rsid w:val="006D008B"/>
    <w:rsid w:val="006D0208"/>
    <w:rsid w:val="006D0395"/>
    <w:rsid w:val="006D03B0"/>
    <w:rsid w:val="006D0799"/>
    <w:rsid w:val="006D07F3"/>
    <w:rsid w:val="006D0846"/>
    <w:rsid w:val="006D0C09"/>
    <w:rsid w:val="006D0E60"/>
    <w:rsid w:val="006D0F07"/>
    <w:rsid w:val="006D12E5"/>
    <w:rsid w:val="006D1863"/>
    <w:rsid w:val="006D1A23"/>
    <w:rsid w:val="006D1B83"/>
    <w:rsid w:val="006D1D0D"/>
    <w:rsid w:val="006D1DFA"/>
    <w:rsid w:val="006D1F1A"/>
    <w:rsid w:val="006D2039"/>
    <w:rsid w:val="006D2061"/>
    <w:rsid w:val="006D208D"/>
    <w:rsid w:val="006D21FF"/>
    <w:rsid w:val="006D23C8"/>
    <w:rsid w:val="006D272A"/>
    <w:rsid w:val="006D28B8"/>
    <w:rsid w:val="006D29A7"/>
    <w:rsid w:val="006D2D16"/>
    <w:rsid w:val="006D3014"/>
    <w:rsid w:val="006D30A8"/>
    <w:rsid w:val="006D3130"/>
    <w:rsid w:val="006D31AF"/>
    <w:rsid w:val="006D31DD"/>
    <w:rsid w:val="006D3331"/>
    <w:rsid w:val="006D3344"/>
    <w:rsid w:val="006D35B5"/>
    <w:rsid w:val="006D35CD"/>
    <w:rsid w:val="006D363D"/>
    <w:rsid w:val="006D36D8"/>
    <w:rsid w:val="006D3728"/>
    <w:rsid w:val="006D39FC"/>
    <w:rsid w:val="006D3D01"/>
    <w:rsid w:val="006D3D84"/>
    <w:rsid w:val="006D3F33"/>
    <w:rsid w:val="006D4133"/>
    <w:rsid w:val="006D419F"/>
    <w:rsid w:val="006D4373"/>
    <w:rsid w:val="006D492A"/>
    <w:rsid w:val="006D493C"/>
    <w:rsid w:val="006D4A22"/>
    <w:rsid w:val="006D4CCB"/>
    <w:rsid w:val="006D4E15"/>
    <w:rsid w:val="006D4E3F"/>
    <w:rsid w:val="006D5384"/>
    <w:rsid w:val="006D5457"/>
    <w:rsid w:val="006D582A"/>
    <w:rsid w:val="006D59BF"/>
    <w:rsid w:val="006D5A62"/>
    <w:rsid w:val="006D5ACE"/>
    <w:rsid w:val="006D5BC7"/>
    <w:rsid w:val="006D5C79"/>
    <w:rsid w:val="006D5D34"/>
    <w:rsid w:val="006D5EC2"/>
    <w:rsid w:val="006D5FEF"/>
    <w:rsid w:val="006D60F2"/>
    <w:rsid w:val="006D611C"/>
    <w:rsid w:val="006D6275"/>
    <w:rsid w:val="006D667A"/>
    <w:rsid w:val="006D66C2"/>
    <w:rsid w:val="006D6AA6"/>
    <w:rsid w:val="006D6FC6"/>
    <w:rsid w:val="006D72E1"/>
    <w:rsid w:val="006D730A"/>
    <w:rsid w:val="006D74C9"/>
    <w:rsid w:val="006D7598"/>
    <w:rsid w:val="006D764B"/>
    <w:rsid w:val="006D776F"/>
    <w:rsid w:val="006D7B93"/>
    <w:rsid w:val="006D7BBD"/>
    <w:rsid w:val="006D7C30"/>
    <w:rsid w:val="006D7C86"/>
    <w:rsid w:val="006D7D69"/>
    <w:rsid w:val="006D7DAD"/>
    <w:rsid w:val="006D7EC6"/>
    <w:rsid w:val="006E0566"/>
    <w:rsid w:val="006E076B"/>
    <w:rsid w:val="006E0AB1"/>
    <w:rsid w:val="006E0AD9"/>
    <w:rsid w:val="006E0B16"/>
    <w:rsid w:val="006E1135"/>
    <w:rsid w:val="006E13DB"/>
    <w:rsid w:val="006E13E5"/>
    <w:rsid w:val="006E1437"/>
    <w:rsid w:val="006E1469"/>
    <w:rsid w:val="006E176F"/>
    <w:rsid w:val="006E17EB"/>
    <w:rsid w:val="006E1A01"/>
    <w:rsid w:val="006E1A68"/>
    <w:rsid w:val="006E1C34"/>
    <w:rsid w:val="006E1D40"/>
    <w:rsid w:val="006E1E45"/>
    <w:rsid w:val="006E2071"/>
    <w:rsid w:val="006E208B"/>
    <w:rsid w:val="006E22CC"/>
    <w:rsid w:val="006E22F5"/>
    <w:rsid w:val="006E28DB"/>
    <w:rsid w:val="006E2B0C"/>
    <w:rsid w:val="006E2D26"/>
    <w:rsid w:val="006E2DDD"/>
    <w:rsid w:val="006E323B"/>
    <w:rsid w:val="006E32F7"/>
    <w:rsid w:val="006E358A"/>
    <w:rsid w:val="006E3B7E"/>
    <w:rsid w:val="006E3C12"/>
    <w:rsid w:val="006E3CE7"/>
    <w:rsid w:val="006E3D3A"/>
    <w:rsid w:val="006E3F64"/>
    <w:rsid w:val="006E414A"/>
    <w:rsid w:val="006E4646"/>
    <w:rsid w:val="006E4BCF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61B"/>
    <w:rsid w:val="006E5767"/>
    <w:rsid w:val="006E576C"/>
    <w:rsid w:val="006E5AFE"/>
    <w:rsid w:val="006E5B96"/>
    <w:rsid w:val="006E60B5"/>
    <w:rsid w:val="006E60E3"/>
    <w:rsid w:val="006E6313"/>
    <w:rsid w:val="006E67DB"/>
    <w:rsid w:val="006E696A"/>
    <w:rsid w:val="006E6B13"/>
    <w:rsid w:val="006E6B27"/>
    <w:rsid w:val="006E6C33"/>
    <w:rsid w:val="006E6E3E"/>
    <w:rsid w:val="006E6F03"/>
    <w:rsid w:val="006E709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E7FA8"/>
    <w:rsid w:val="006F0209"/>
    <w:rsid w:val="006F02BC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B2"/>
    <w:rsid w:val="006F0E07"/>
    <w:rsid w:val="006F0E38"/>
    <w:rsid w:val="006F0EB1"/>
    <w:rsid w:val="006F1052"/>
    <w:rsid w:val="006F10FE"/>
    <w:rsid w:val="006F1337"/>
    <w:rsid w:val="006F1744"/>
    <w:rsid w:val="006F190F"/>
    <w:rsid w:val="006F1D31"/>
    <w:rsid w:val="006F1D86"/>
    <w:rsid w:val="006F1E30"/>
    <w:rsid w:val="006F20A6"/>
    <w:rsid w:val="006F2659"/>
    <w:rsid w:val="006F28E4"/>
    <w:rsid w:val="006F291E"/>
    <w:rsid w:val="006F299F"/>
    <w:rsid w:val="006F2A92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46D"/>
    <w:rsid w:val="006F557B"/>
    <w:rsid w:val="006F5674"/>
    <w:rsid w:val="006F571B"/>
    <w:rsid w:val="006F5B41"/>
    <w:rsid w:val="006F61D7"/>
    <w:rsid w:val="006F6520"/>
    <w:rsid w:val="006F6689"/>
    <w:rsid w:val="006F6740"/>
    <w:rsid w:val="006F6859"/>
    <w:rsid w:val="006F6A47"/>
    <w:rsid w:val="006F6C7E"/>
    <w:rsid w:val="006F6E71"/>
    <w:rsid w:val="006F6F48"/>
    <w:rsid w:val="006F6FEA"/>
    <w:rsid w:val="006F70E1"/>
    <w:rsid w:val="006F7427"/>
    <w:rsid w:val="006F746D"/>
    <w:rsid w:val="006F773A"/>
    <w:rsid w:val="006F7A92"/>
    <w:rsid w:val="006F7D23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24B"/>
    <w:rsid w:val="00701274"/>
    <w:rsid w:val="00701662"/>
    <w:rsid w:val="007017EA"/>
    <w:rsid w:val="0070181F"/>
    <w:rsid w:val="0070193E"/>
    <w:rsid w:val="00701986"/>
    <w:rsid w:val="00701B27"/>
    <w:rsid w:val="00701E6C"/>
    <w:rsid w:val="00701ECA"/>
    <w:rsid w:val="00701F97"/>
    <w:rsid w:val="00702857"/>
    <w:rsid w:val="0070292C"/>
    <w:rsid w:val="00702974"/>
    <w:rsid w:val="007029C4"/>
    <w:rsid w:val="00702C86"/>
    <w:rsid w:val="00702D59"/>
    <w:rsid w:val="007031F8"/>
    <w:rsid w:val="007032E5"/>
    <w:rsid w:val="007032E6"/>
    <w:rsid w:val="007033C6"/>
    <w:rsid w:val="007036E5"/>
    <w:rsid w:val="00703D0F"/>
    <w:rsid w:val="00703D8A"/>
    <w:rsid w:val="00704123"/>
    <w:rsid w:val="00704307"/>
    <w:rsid w:val="00704641"/>
    <w:rsid w:val="0070470E"/>
    <w:rsid w:val="007047A7"/>
    <w:rsid w:val="00705012"/>
    <w:rsid w:val="0070502E"/>
    <w:rsid w:val="007050A6"/>
    <w:rsid w:val="0070520D"/>
    <w:rsid w:val="0070546C"/>
    <w:rsid w:val="00705679"/>
    <w:rsid w:val="007056ED"/>
    <w:rsid w:val="007059CD"/>
    <w:rsid w:val="00705D28"/>
    <w:rsid w:val="00705FC4"/>
    <w:rsid w:val="00706AC2"/>
    <w:rsid w:val="00706CEB"/>
    <w:rsid w:val="00706E15"/>
    <w:rsid w:val="00706ED0"/>
    <w:rsid w:val="00707376"/>
    <w:rsid w:val="007073F3"/>
    <w:rsid w:val="0070743B"/>
    <w:rsid w:val="0070761D"/>
    <w:rsid w:val="00707963"/>
    <w:rsid w:val="00707CC2"/>
    <w:rsid w:val="00707D9C"/>
    <w:rsid w:val="00707EC1"/>
    <w:rsid w:val="00707EC9"/>
    <w:rsid w:val="00707F03"/>
    <w:rsid w:val="00710147"/>
    <w:rsid w:val="007101EE"/>
    <w:rsid w:val="007101F4"/>
    <w:rsid w:val="00710575"/>
    <w:rsid w:val="00710994"/>
    <w:rsid w:val="007109CD"/>
    <w:rsid w:val="00710A02"/>
    <w:rsid w:val="00710A3E"/>
    <w:rsid w:val="00710B86"/>
    <w:rsid w:val="00710BD7"/>
    <w:rsid w:val="00710C7D"/>
    <w:rsid w:val="00710D26"/>
    <w:rsid w:val="00710D33"/>
    <w:rsid w:val="0071127B"/>
    <w:rsid w:val="00711747"/>
    <w:rsid w:val="00711760"/>
    <w:rsid w:val="00711917"/>
    <w:rsid w:val="00711921"/>
    <w:rsid w:val="0071196B"/>
    <w:rsid w:val="00711A0F"/>
    <w:rsid w:val="00711AE4"/>
    <w:rsid w:val="00711B30"/>
    <w:rsid w:val="00711D10"/>
    <w:rsid w:val="00711D73"/>
    <w:rsid w:val="0071218E"/>
    <w:rsid w:val="00712202"/>
    <w:rsid w:val="00712465"/>
    <w:rsid w:val="00712584"/>
    <w:rsid w:val="00712A0F"/>
    <w:rsid w:val="00712C00"/>
    <w:rsid w:val="00712E9A"/>
    <w:rsid w:val="00712FDB"/>
    <w:rsid w:val="007131B0"/>
    <w:rsid w:val="00713315"/>
    <w:rsid w:val="00713606"/>
    <w:rsid w:val="00713712"/>
    <w:rsid w:val="0071371F"/>
    <w:rsid w:val="0071374D"/>
    <w:rsid w:val="0071375F"/>
    <w:rsid w:val="00713786"/>
    <w:rsid w:val="00713891"/>
    <w:rsid w:val="00713A5B"/>
    <w:rsid w:val="00713AC0"/>
    <w:rsid w:val="00713C6C"/>
    <w:rsid w:val="00714065"/>
    <w:rsid w:val="00714186"/>
    <w:rsid w:val="00714312"/>
    <w:rsid w:val="00714656"/>
    <w:rsid w:val="0071473D"/>
    <w:rsid w:val="00714796"/>
    <w:rsid w:val="00714A81"/>
    <w:rsid w:val="00714D3C"/>
    <w:rsid w:val="00714D6A"/>
    <w:rsid w:val="00714DD6"/>
    <w:rsid w:val="00715352"/>
    <w:rsid w:val="007154C1"/>
    <w:rsid w:val="007154D5"/>
    <w:rsid w:val="007154FD"/>
    <w:rsid w:val="007156E7"/>
    <w:rsid w:val="00715C27"/>
    <w:rsid w:val="00715CC6"/>
    <w:rsid w:val="00715F49"/>
    <w:rsid w:val="00716324"/>
    <w:rsid w:val="007163BF"/>
    <w:rsid w:val="0071649C"/>
    <w:rsid w:val="00716826"/>
    <w:rsid w:val="00716B63"/>
    <w:rsid w:val="00716D67"/>
    <w:rsid w:val="00716FC0"/>
    <w:rsid w:val="00717267"/>
    <w:rsid w:val="007175FC"/>
    <w:rsid w:val="00717890"/>
    <w:rsid w:val="007178EE"/>
    <w:rsid w:val="00717F22"/>
    <w:rsid w:val="007202D3"/>
    <w:rsid w:val="00720759"/>
    <w:rsid w:val="00720A0C"/>
    <w:rsid w:val="00720A22"/>
    <w:rsid w:val="00720A7C"/>
    <w:rsid w:val="0072117B"/>
    <w:rsid w:val="00721549"/>
    <w:rsid w:val="007215A9"/>
    <w:rsid w:val="0072190B"/>
    <w:rsid w:val="0072198D"/>
    <w:rsid w:val="00721AD5"/>
    <w:rsid w:val="00721C7B"/>
    <w:rsid w:val="00721CB7"/>
    <w:rsid w:val="00721DB3"/>
    <w:rsid w:val="00721E1D"/>
    <w:rsid w:val="00721EB9"/>
    <w:rsid w:val="00721F5F"/>
    <w:rsid w:val="00722260"/>
    <w:rsid w:val="00722606"/>
    <w:rsid w:val="0072278A"/>
    <w:rsid w:val="007228BB"/>
    <w:rsid w:val="007229BA"/>
    <w:rsid w:val="00722B61"/>
    <w:rsid w:val="00722B72"/>
    <w:rsid w:val="00722B7D"/>
    <w:rsid w:val="00722BD3"/>
    <w:rsid w:val="00722D22"/>
    <w:rsid w:val="00722F0B"/>
    <w:rsid w:val="00723099"/>
    <w:rsid w:val="007232D5"/>
    <w:rsid w:val="007233B6"/>
    <w:rsid w:val="0072350B"/>
    <w:rsid w:val="00723859"/>
    <w:rsid w:val="007238B1"/>
    <w:rsid w:val="007238F1"/>
    <w:rsid w:val="00723AA3"/>
    <w:rsid w:val="00723CA0"/>
    <w:rsid w:val="00723F3D"/>
    <w:rsid w:val="00724426"/>
    <w:rsid w:val="00724437"/>
    <w:rsid w:val="007244BA"/>
    <w:rsid w:val="007245F9"/>
    <w:rsid w:val="0072461A"/>
    <w:rsid w:val="007249EB"/>
    <w:rsid w:val="00724B29"/>
    <w:rsid w:val="00724C2A"/>
    <w:rsid w:val="00724D0D"/>
    <w:rsid w:val="00725056"/>
    <w:rsid w:val="00725068"/>
    <w:rsid w:val="007253AD"/>
    <w:rsid w:val="007254BD"/>
    <w:rsid w:val="0072560E"/>
    <w:rsid w:val="00725B4E"/>
    <w:rsid w:val="00725CB6"/>
    <w:rsid w:val="00725CDC"/>
    <w:rsid w:val="007260BB"/>
    <w:rsid w:val="00726281"/>
    <w:rsid w:val="0072643C"/>
    <w:rsid w:val="0072650B"/>
    <w:rsid w:val="00726516"/>
    <w:rsid w:val="00726537"/>
    <w:rsid w:val="0072665F"/>
    <w:rsid w:val="00726DE2"/>
    <w:rsid w:val="007270D7"/>
    <w:rsid w:val="00727213"/>
    <w:rsid w:val="00727317"/>
    <w:rsid w:val="007273EC"/>
    <w:rsid w:val="007273FE"/>
    <w:rsid w:val="00727615"/>
    <w:rsid w:val="007279F1"/>
    <w:rsid w:val="00727A21"/>
    <w:rsid w:val="00727A88"/>
    <w:rsid w:val="00727BDB"/>
    <w:rsid w:val="00727C9F"/>
    <w:rsid w:val="00727CBE"/>
    <w:rsid w:val="00727E9F"/>
    <w:rsid w:val="007304B8"/>
    <w:rsid w:val="007306E9"/>
    <w:rsid w:val="00730F12"/>
    <w:rsid w:val="0073128B"/>
    <w:rsid w:val="0073150C"/>
    <w:rsid w:val="00731672"/>
    <w:rsid w:val="0073171A"/>
    <w:rsid w:val="00731726"/>
    <w:rsid w:val="00731D75"/>
    <w:rsid w:val="00731EC7"/>
    <w:rsid w:val="0073208E"/>
    <w:rsid w:val="00732418"/>
    <w:rsid w:val="0073257B"/>
    <w:rsid w:val="00732587"/>
    <w:rsid w:val="007325D3"/>
    <w:rsid w:val="00732601"/>
    <w:rsid w:val="00732860"/>
    <w:rsid w:val="00732885"/>
    <w:rsid w:val="00732C4F"/>
    <w:rsid w:val="007330BD"/>
    <w:rsid w:val="007331B9"/>
    <w:rsid w:val="00733858"/>
    <w:rsid w:val="00733A80"/>
    <w:rsid w:val="00733C56"/>
    <w:rsid w:val="00733EBF"/>
    <w:rsid w:val="0073487C"/>
    <w:rsid w:val="0073497A"/>
    <w:rsid w:val="00734E89"/>
    <w:rsid w:val="007350E6"/>
    <w:rsid w:val="007350F7"/>
    <w:rsid w:val="007351F6"/>
    <w:rsid w:val="0073532A"/>
    <w:rsid w:val="007359BD"/>
    <w:rsid w:val="00735A92"/>
    <w:rsid w:val="00735E35"/>
    <w:rsid w:val="00735FF2"/>
    <w:rsid w:val="0073637C"/>
    <w:rsid w:val="00736886"/>
    <w:rsid w:val="007368E4"/>
    <w:rsid w:val="007368F8"/>
    <w:rsid w:val="00736C0F"/>
    <w:rsid w:val="00736D7B"/>
    <w:rsid w:val="00737013"/>
    <w:rsid w:val="007371B6"/>
    <w:rsid w:val="00737307"/>
    <w:rsid w:val="0073739A"/>
    <w:rsid w:val="007377ED"/>
    <w:rsid w:val="007379C8"/>
    <w:rsid w:val="00737C64"/>
    <w:rsid w:val="00737E51"/>
    <w:rsid w:val="00740003"/>
    <w:rsid w:val="00740633"/>
    <w:rsid w:val="00740688"/>
    <w:rsid w:val="007406A2"/>
    <w:rsid w:val="007406C0"/>
    <w:rsid w:val="00740772"/>
    <w:rsid w:val="00740871"/>
    <w:rsid w:val="00740875"/>
    <w:rsid w:val="00740A18"/>
    <w:rsid w:val="00740AC1"/>
    <w:rsid w:val="00740B5C"/>
    <w:rsid w:val="00740BB7"/>
    <w:rsid w:val="00740BF9"/>
    <w:rsid w:val="00740C58"/>
    <w:rsid w:val="0074108B"/>
    <w:rsid w:val="007410B6"/>
    <w:rsid w:val="007411DE"/>
    <w:rsid w:val="007412B9"/>
    <w:rsid w:val="00741434"/>
    <w:rsid w:val="00741472"/>
    <w:rsid w:val="007414F8"/>
    <w:rsid w:val="007415B6"/>
    <w:rsid w:val="0074160C"/>
    <w:rsid w:val="00741626"/>
    <w:rsid w:val="007417DC"/>
    <w:rsid w:val="00741A56"/>
    <w:rsid w:val="00741CA2"/>
    <w:rsid w:val="00741CC3"/>
    <w:rsid w:val="007420C9"/>
    <w:rsid w:val="0074211F"/>
    <w:rsid w:val="00742143"/>
    <w:rsid w:val="00742695"/>
    <w:rsid w:val="00742920"/>
    <w:rsid w:val="00742A51"/>
    <w:rsid w:val="00742B62"/>
    <w:rsid w:val="00742B87"/>
    <w:rsid w:val="00742E48"/>
    <w:rsid w:val="007430D0"/>
    <w:rsid w:val="00743175"/>
    <w:rsid w:val="007432F8"/>
    <w:rsid w:val="007433A9"/>
    <w:rsid w:val="00743468"/>
    <w:rsid w:val="007436B1"/>
    <w:rsid w:val="007436D5"/>
    <w:rsid w:val="00743867"/>
    <w:rsid w:val="00743930"/>
    <w:rsid w:val="00743B39"/>
    <w:rsid w:val="00743CB3"/>
    <w:rsid w:val="00744055"/>
    <w:rsid w:val="00744308"/>
    <w:rsid w:val="0074443A"/>
    <w:rsid w:val="0074446A"/>
    <w:rsid w:val="007446CA"/>
    <w:rsid w:val="0074475B"/>
    <w:rsid w:val="00744B89"/>
    <w:rsid w:val="00744E4F"/>
    <w:rsid w:val="0074544C"/>
    <w:rsid w:val="007454CB"/>
    <w:rsid w:val="0074576E"/>
    <w:rsid w:val="007458E7"/>
    <w:rsid w:val="00745A82"/>
    <w:rsid w:val="00745CF2"/>
    <w:rsid w:val="00745EBB"/>
    <w:rsid w:val="00745ECA"/>
    <w:rsid w:val="00745F3D"/>
    <w:rsid w:val="00746167"/>
    <w:rsid w:val="00746199"/>
    <w:rsid w:val="0074635F"/>
    <w:rsid w:val="00746811"/>
    <w:rsid w:val="00747446"/>
    <w:rsid w:val="00747880"/>
    <w:rsid w:val="007478B5"/>
    <w:rsid w:val="00747A51"/>
    <w:rsid w:val="00747B39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39"/>
    <w:rsid w:val="007513B4"/>
    <w:rsid w:val="00751701"/>
    <w:rsid w:val="0075178A"/>
    <w:rsid w:val="00751AA9"/>
    <w:rsid w:val="00751DF6"/>
    <w:rsid w:val="00751F76"/>
    <w:rsid w:val="00752063"/>
    <w:rsid w:val="00752497"/>
    <w:rsid w:val="007524E1"/>
    <w:rsid w:val="007524E2"/>
    <w:rsid w:val="007525C3"/>
    <w:rsid w:val="00752C09"/>
    <w:rsid w:val="00752FE7"/>
    <w:rsid w:val="0075305D"/>
    <w:rsid w:val="00753584"/>
    <w:rsid w:val="007538E8"/>
    <w:rsid w:val="00753C3C"/>
    <w:rsid w:val="00753D66"/>
    <w:rsid w:val="00753F01"/>
    <w:rsid w:val="00753F6E"/>
    <w:rsid w:val="0075412E"/>
    <w:rsid w:val="00754252"/>
    <w:rsid w:val="007543C1"/>
    <w:rsid w:val="0075447C"/>
    <w:rsid w:val="00754747"/>
    <w:rsid w:val="007547F0"/>
    <w:rsid w:val="00754D64"/>
    <w:rsid w:val="00754E36"/>
    <w:rsid w:val="00754F0B"/>
    <w:rsid w:val="00754FCC"/>
    <w:rsid w:val="00755203"/>
    <w:rsid w:val="00755420"/>
    <w:rsid w:val="0075554E"/>
    <w:rsid w:val="00755559"/>
    <w:rsid w:val="00755862"/>
    <w:rsid w:val="00755B06"/>
    <w:rsid w:val="00755D41"/>
    <w:rsid w:val="00755D4E"/>
    <w:rsid w:val="00755E06"/>
    <w:rsid w:val="00755F8B"/>
    <w:rsid w:val="0075601F"/>
    <w:rsid w:val="007560BB"/>
    <w:rsid w:val="007560DF"/>
    <w:rsid w:val="007564E6"/>
    <w:rsid w:val="007565E2"/>
    <w:rsid w:val="007566AC"/>
    <w:rsid w:val="00756A4C"/>
    <w:rsid w:val="00756DBA"/>
    <w:rsid w:val="00756F15"/>
    <w:rsid w:val="00756F1E"/>
    <w:rsid w:val="007572E9"/>
    <w:rsid w:val="00757362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2E"/>
    <w:rsid w:val="00760271"/>
    <w:rsid w:val="0076031F"/>
    <w:rsid w:val="00760417"/>
    <w:rsid w:val="007606C6"/>
    <w:rsid w:val="00760756"/>
    <w:rsid w:val="0076093B"/>
    <w:rsid w:val="00760CE5"/>
    <w:rsid w:val="00760D79"/>
    <w:rsid w:val="00760F71"/>
    <w:rsid w:val="0076116A"/>
    <w:rsid w:val="007613AF"/>
    <w:rsid w:val="0076145C"/>
    <w:rsid w:val="0076149B"/>
    <w:rsid w:val="007614CB"/>
    <w:rsid w:val="0076182B"/>
    <w:rsid w:val="007619FB"/>
    <w:rsid w:val="00761A37"/>
    <w:rsid w:val="00761BA5"/>
    <w:rsid w:val="00761E2B"/>
    <w:rsid w:val="0076200C"/>
    <w:rsid w:val="00762016"/>
    <w:rsid w:val="0076205C"/>
    <w:rsid w:val="007623C1"/>
    <w:rsid w:val="007624A2"/>
    <w:rsid w:val="007628F2"/>
    <w:rsid w:val="00762924"/>
    <w:rsid w:val="0076295C"/>
    <w:rsid w:val="00762A95"/>
    <w:rsid w:val="00762E65"/>
    <w:rsid w:val="00762FA7"/>
    <w:rsid w:val="00763049"/>
    <w:rsid w:val="00763055"/>
    <w:rsid w:val="0076323A"/>
    <w:rsid w:val="00763344"/>
    <w:rsid w:val="00763432"/>
    <w:rsid w:val="00763448"/>
    <w:rsid w:val="007634C7"/>
    <w:rsid w:val="007637B0"/>
    <w:rsid w:val="007639FA"/>
    <w:rsid w:val="00763AA2"/>
    <w:rsid w:val="00763CB2"/>
    <w:rsid w:val="00763DB2"/>
    <w:rsid w:val="00763EB7"/>
    <w:rsid w:val="00764043"/>
    <w:rsid w:val="0076411F"/>
    <w:rsid w:val="00764893"/>
    <w:rsid w:val="00764B51"/>
    <w:rsid w:val="00764C61"/>
    <w:rsid w:val="00764D24"/>
    <w:rsid w:val="00764EB8"/>
    <w:rsid w:val="00764ED4"/>
    <w:rsid w:val="00765098"/>
    <w:rsid w:val="007650A8"/>
    <w:rsid w:val="0076539C"/>
    <w:rsid w:val="00765832"/>
    <w:rsid w:val="007658BE"/>
    <w:rsid w:val="0076598D"/>
    <w:rsid w:val="00765AD8"/>
    <w:rsid w:val="00765D90"/>
    <w:rsid w:val="00765DEE"/>
    <w:rsid w:val="00765FDC"/>
    <w:rsid w:val="00765FF9"/>
    <w:rsid w:val="00766251"/>
    <w:rsid w:val="00766376"/>
    <w:rsid w:val="007663A3"/>
    <w:rsid w:val="00766491"/>
    <w:rsid w:val="00766531"/>
    <w:rsid w:val="00766559"/>
    <w:rsid w:val="0076682D"/>
    <w:rsid w:val="007669EF"/>
    <w:rsid w:val="00766B0E"/>
    <w:rsid w:val="00766BFB"/>
    <w:rsid w:val="00766DE5"/>
    <w:rsid w:val="00766ED2"/>
    <w:rsid w:val="0076731C"/>
    <w:rsid w:val="00767353"/>
    <w:rsid w:val="00767390"/>
    <w:rsid w:val="007673EE"/>
    <w:rsid w:val="0076747C"/>
    <w:rsid w:val="007674C6"/>
    <w:rsid w:val="0076762F"/>
    <w:rsid w:val="00767703"/>
    <w:rsid w:val="007678B6"/>
    <w:rsid w:val="00767B09"/>
    <w:rsid w:val="00767CD1"/>
    <w:rsid w:val="007700C8"/>
    <w:rsid w:val="007700D5"/>
    <w:rsid w:val="007700FD"/>
    <w:rsid w:val="00770583"/>
    <w:rsid w:val="00770729"/>
    <w:rsid w:val="007708D5"/>
    <w:rsid w:val="00770AAE"/>
    <w:rsid w:val="00770BF0"/>
    <w:rsid w:val="00770C1D"/>
    <w:rsid w:val="00770CEE"/>
    <w:rsid w:val="00770D8F"/>
    <w:rsid w:val="007710DB"/>
    <w:rsid w:val="00771438"/>
    <w:rsid w:val="00771570"/>
    <w:rsid w:val="00771655"/>
    <w:rsid w:val="00771952"/>
    <w:rsid w:val="00771D4E"/>
    <w:rsid w:val="00771F56"/>
    <w:rsid w:val="007720DC"/>
    <w:rsid w:val="007721AD"/>
    <w:rsid w:val="00772232"/>
    <w:rsid w:val="007722F5"/>
    <w:rsid w:val="007728F4"/>
    <w:rsid w:val="00772D15"/>
    <w:rsid w:val="00772DC3"/>
    <w:rsid w:val="007733C4"/>
    <w:rsid w:val="0077347F"/>
    <w:rsid w:val="00773751"/>
    <w:rsid w:val="007739C9"/>
    <w:rsid w:val="00773EC7"/>
    <w:rsid w:val="00773EE1"/>
    <w:rsid w:val="0077407A"/>
    <w:rsid w:val="00774086"/>
    <w:rsid w:val="007743A1"/>
    <w:rsid w:val="007744EF"/>
    <w:rsid w:val="00775030"/>
    <w:rsid w:val="00775506"/>
    <w:rsid w:val="00775583"/>
    <w:rsid w:val="0077594F"/>
    <w:rsid w:val="00775B35"/>
    <w:rsid w:val="00775B72"/>
    <w:rsid w:val="00775BAA"/>
    <w:rsid w:val="00775D7E"/>
    <w:rsid w:val="00775E30"/>
    <w:rsid w:val="00775E71"/>
    <w:rsid w:val="00775EFD"/>
    <w:rsid w:val="00775F11"/>
    <w:rsid w:val="00776150"/>
    <w:rsid w:val="00776351"/>
    <w:rsid w:val="00776569"/>
    <w:rsid w:val="00776679"/>
    <w:rsid w:val="007768F2"/>
    <w:rsid w:val="007769E6"/>
    <w:rsid w:val="00776C10"/>
    <w:rsid w:val="00776E51"/>
    <w:rsid w:val="00776E9E"/>
    <w:rsid w:val="00776F98"/>
    <w:rsid w:val="00777053"/>
    <w:rsid w:val="007771DB"/>
    <w:rsid w:val="007775DE"/>
    <w:rsid w:val="00777712"/>
    <w:rsid w:val="007778F2"/>
    <w:rsid w:val="00777B46"/>
    <w:rsid w:val="00777C37"/>
    <w:rsid w:val="00777EE9"/>
    <w:rsid w:val="007800AE"/>
    <w:rsid w:val="0078049C"/>
    <w:rsid w:val="007808D5"/>
    <w:rsid w:val="00780980"/>
    <w:rsid w:val="007809E1"/>
    <w:rsid w:val="00780A03"/>
    <w:rsid w:val="00780AF4"/>
    <w:rsid w:val="00780C52"/>
    <w:rsid w:val="00780F3D"/>
    <w:rsid w:val="0078111B"/>
    <w:rsid w:val="0078146E"/>
    <w:rsid w:val="0078165E"/>
    <w:rsid w:val="007816FD"/>
    <w:rsid w:val="00781A47"/>
    <w:rsid w:val="00781B56"/>
    <w:rsid w:val="00781B9A"/>
    <w:rsid w:val="00781BC7"/>
    <w:rsid w:val="00781DAD"/>
    <w:rsid w:val="00781FFB"/>
    <w:rsid w:val="00782415"/>
    <w:rsid w:val="0078243D"/>
    <w:rsid w:val="00782581"/>
    <w:rsid w:val="007826F6"/>
    <w:rsid w:val="0078291F"/>
    <w:rsid w:val="00782A0C"/>
    <w:rsid w:val="00782A48"/>
    <w:rsid w:val="00782AAB"/>
    <w:rsid w:val="00782D8A"/>
    <w:rsid w:val="00782FBA"/>
    <w:rsid w:val="007833C3"/>
    <w:rsid w:val="007835E9"/>
    <w:rsid w:val="007837BE"/>
    <w:rsid w:val="0078380D"/>
    <w:rsid w:val="007839FD"/>
    <w:rsid w:val="00783B13"/>
    <w:rsid w:val="00783B65"/>
    <w:rsid w:val="00783FFC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48E"/>
    <w:rsid w:val="007859E1"/>
    <w:rsid w:val="00785CDB"/>
    <w:rsid w:val="00785E35"/>
    <w:rsid w:val="00785E47"/>
    <w:rsid w:val="007861D1"/>
    <w:rsid w:val="00786272"/>
    <w:rsid w:val="00786298"/>
    <w:rsid w:val="0078630A"/>
    <w:rsid w:val="007864B2"/>
    <w:rsid w:val="0078656C"/>
    <w:rsid w:val="00786620"/>
    <w:rsid w:val="00786698"/>
    <w:rsid w:val="0078681A"/>
    <w:rsid w:val="007868AC"/>
    <w:rsid w:val="007868B7"/>
    <w:rsid w:val="00786A12"/>
    <w:rsid w:val="00786BC0"/>
    <w:rsid w:val="00786D20"/>
    <w:rsid w:val="00787098"/>
    <w:rsid w:val="0078719C"/>
    <w:rsid w:val="00787284"/>
    <w:rsid w:val="00787575"/>
    <w:rsid w:val="007875E7"/>
    <w:rsid w:val="00787736"/>
    <w:rsid w:val="00787A55"/>
    <w:rsid w:val="00787B71"/>
    <w:rsid w:val="00787FF1"/>
    <w:rsid w:val="00790050"/>
    <w:rsid w:val="00790542"/>
    <w:rsid w:val="00790770"/>
    <w:rsid w:val="00790867"/>
    <w:rsid w:val="007908A8"/>
    <w:rsid w:val="00790B7F"/>
    <w:rsid w:val="00790D93"/>
    <w:rsid w:val="00790E74"/>
    <w:rsid w:val="00790F49"/>
    <w:rsid w:val="00791103"/>
    <w:rsid w:val="00791190"/>
    <w:rsid w:val="0079128B"/>
    <w:rsid w:val="007914DC"/>
    <w:rsid w:val="007916B7"/>
    <w:rsid w:val="007916D1"/>
    <w:rsid w:val="007916D2"/>
    <w:rsid w:val="00791866"/>
    <w:rsid w:val="00791ADE"/>
    <w:rsid w:val="00791B99"/>
    <w:rsid w:val="00791BE9"/>
    <w:rsid w:val="00791BEA"/>
    <w:rsid w:val="00791C17"/>
    <w:rsid w:val="00791EA8"/>
    <w:rsid w:val="00791FA3"/>
    <w:rsid w:val="007925B5"/>
    <w:rsid w:val="007926B7"/>
    <w:rsid w:val="00792AD3"/>
    <w:rsid w:val="00792C8A"/>
    <w:rsid w:val="00792DEA"/>
    <w:rsid w:val="00792ECC"/>
    <w:rsid w:val="00793049"/>
    <w:rsid w:val="007931F0"/>
    <w:rsid w:val="00793333"/>
    <w:rsid w:val="00793368"/>
    <w:rsid w:val="00793774"/>
    <w:rsid w:val="007938D5"/>
    <w:rsid w:val="00793901"/>
    <w:rsid w:val="007939C7"/>
    <w:rsid w:val="00793A32"/>
    <w:rsid w:val="00793BCF"/>
    <w:rsid w:val="00793E2A"/>
    <w:rsid w:val="00793F70"/>
    <w:rsid w:val="0079466B"/>
    <w:rsid w:val="007946D0"/>
    <w:rsid w:val="007947FB"/>
    <w:rsid w:val="00794DFE"/>
    <w:rsid w:val="00794E0E"/>
    <w:rsid w:val="00795044"/>
    <w:rsid w:val="007954AC"/>
    <w:rsid w:val="00795673"/>
    <w:rsid w:val="00795804"/>
    <w:rsid w:val="00795809"/>
    <w:rsid w:val="00795862"/>
    <w:rsid w:val="00795902"/>
    <w:rsid w:val="00795B4E"/>
    <w:rsid w:val="00795BA6"/>
    <w:rsid w:val="00795DE3"/>
    <w:rsid w:val="0079601B"/>
    <w:rsid w:val="00796253"/>
    <w:rsid w:val="007962E1"/>
    <w:rsid w:val="00796323"/>
    <w:rsid w:val="00796341"/>
    <w:rsid w:val="00796B15"/>
    <w:rsid w:val="00796DD1"/>
    <w:rsid w:val="00796DF4"/>
    <w:rsid w:val="00796E42"/>
    <w:rsid w:val="00796F3C"/>
    <w:rsid w:val="0079711A"/>
    <w:rsid w:val="0079719B"/>
    <w:rsid w:val="007973B3"/>
    <w:rsid w:val="00797614"/>
    <w:rsid w:val="007978B1"/>
    <w:rsid w:val="00797DAA"/>
    <w:rsid w:val="00797DB1"/>
    <w:rsid w:val="00797FCF"/>
    <w:rsid w:val="007A0616"/>
    <w:rsid w:val="007A0926"/>
    <w:rsid w:val="007A0BDA"/>
    <w:rsid w:val="007A0CDD"/>
    <w:rsid w:val="007A0D0D"/>
    <w:rsid w:val="007A0DAC"/>
    <w:rsid w:val="007A0EBA"/>
    <w:rsid w:val="007A1189"/>
    <w:rsid w:val="007A13E4"/>
    <w:rsid w:val="007A154D"/>
    <w:rsid w:val="007A15BA"/>
    <w:rsid w:val="007A16E9"/>
    <w:rsid w:val="007A1B4D"/>
    <w:rsid w:val="007A1B63"/>
    <w:rsid w:val="007A1C85"/>
    <w:rsid w:val="007A22D6"/>
    <w:rsid w:val="007A23BB"/>
    <w:rsid w:val="007A2635"/>
    <w:rsid w:val="007A28BE"/>
    <w:rsid w:val="007A2BFF"/>
    <w:rsid w:val="007A2CC2"/>
    <w:rsid w:val="007A2D56"/>
    <w:rsid w:val="007A2FB9"/>
    <w:rsid w:val="007A3240"/>
    <w:rsid w:val="007A32E9"/>
    <w:rsid w:val="007A3395"/>
    <w:rsid w:val="007A33B4"/>
    <w:rsid w:val="007A3474"/>
    <w:rsid w:val="007A3505"/>
    <w:rsid w:val="007A38A9"/>
    <w:rsid w:val="007A3B85"/>
    <w:rsid w:val="007A3BF2"/>
    <w:rsid w:val="007A3CA6"/>
    <w:rsid w:val="007A3FF4"/>
    <w:rsid w:val="007A4338"/>
    <w:rsid w:val="007A4617"/>
    <w:rsid w:val="007A4854"/>
    <w:rsid w:val="007A4AF1"/>
    <w:rsid w:val="007A50ED"/>
    <w:rsid w:val="007A5288"/>
    <w:rsid w:val="007A52BC"/>
    <w:rsid w:val="007A5484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909"/>
    <w:rsid w:val="007A6A14"/>
    <w:rsid w:val="007A6A27"/>
    <w:rsid w:val="007A6A6D"/>
    <w:rsid w:val="007A6A76"/>
    <w:rsid w:val="007A6D83"/>
    <w:rsid w:val="007A711E"/>
    <w:rsid w:val="007A7228"/>
    <w:rsid w:val="007A74F4"/>
    <w:rsid w:val="007A75A3"/>
    <w:rsid w:val="007A78A3"/>
    <w:rsid w:val="007A7AD5"/>
    <w:rsid w:val="007A7B5A"/>
    <w:rsid w:val="007A7DB8"/>
    <w:rsid w:val="007A7DD9"/>
    <w:rsid w:val="007A7E07"/>
    <w:rsid w:val="007A7FE1"/>
    <w:rsid w:val="007B005A"/>
    <w:rsid w:val="007B0109"/>
    <w:rsid w:val="007B0176"/>
    <w:rsid w:val="007B0253"/>
    <w:rsid w:val="007B0490"/>
    <w:rsid w:val="007B0720"/>
    <w:rsid w:val="007B073B"/>
    <w:rsid w:val="007B09D2"/>
    <w:rsid w:val="007B0CB5"/>
    <w:rsid w:val="007B0F01"/>
    <w:rsid w:val="007B0F66"/>
    <w:rsid w:val="007B1061"/>
    <w:rsid w:val="007B1137"/>
    <w:rsid w:val="007B1320"/>
    <w:rsid w:val="007B1CB8"/>
    <w:rsid w:val="007B1DA7"/>
    <w:rsid w:val="007B1F3E"/>
    <w:rsid w:val="007B1F9A"/>
    <w:rsid w:val="007B2074"/>
    <w:rsid w:val="007B2321"/>
    <w:rsid w:val="007B2638"/>
    <w:rsid w:val="007B2BB1"/>
    <w:rsid w:val="007B2C43"/>
    <w:rsid w:val="007B3476"/>
    <w:rsid w:val="007B3539"/>
    <w:rsid w:val="007B3D61"/>
    <w:rsid w:val="007B448A"/>
    <w:rsid w:val="007B44DC"/>
    <w:rsid w:val="007B4543"/>
    <w:rsid w:val="007B4547"/>
    <w:rsid w:val="007B4619"/>
    <w:rsid w:val="007B4880"/>
    <w:rsid w:val="007B4883"/>
    <w:rsid w:val="007B4933"/>
    <w:rsid w:val="007B4937"/>
    <w:rsid w:val="007B4D3D"/>
    <w:rsid w:val="007B52A1"/>
    <w:rsid w:val="007B535A"/>
    <w:rsid w:val="007B550D"/>
    <w:rsid w:val="007B5A66"/>
    <w:rsid w:val="007B5C85"/>
    <w:rsid w:val="007B630D"/>
    <w:rsid w:val="007B63B4"/>
    <w:rsid w:val="007B6679"/>
    <w:rsid w:val="007B6AA6"/>
    <w:rsid w:val="007B6E33"/>
    <w:rsid w:val="007B722A"/>
    <w:rsid w:val="007B75D1"/>
    <w:rsid w:val="007B77FB"/>
    <w:rsid w:val="007B7976"/>
    <w:rsid w:val="007B7C15"/>
    <w:rsid w:val="007B7D58"/>
    <w:rsid w:val="007B7E59"/>
    <w:rsid w:val="007B7EE9"/>
    <w:rsid w:val="007C0037"/>
    <w:rsid w:val="007C0048"/>
    <w:rsid w:val="007C02D0"/>
    <w:rsid w:val="007C05EA"/>
    <w:rsid w:val="007C0718"/>
    <w:rsid w:val="007C0862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150"/>
    <w:rsid w:val="007C12F2"/>
    <w:rsid w:val="007C1328"/>
    <w:rsid w:val="007C1416"/>
    <w:rsid w:val="007C14BD"/>
    <w:rsid w:val="007C1537"/>
    <w:rsid w:val="007C185C"/>
    <w:rsid w:val="007C198E"/>
    <w:rsid w:val="007C1B94"/>
    <w:rsid w:val="007C1DFC"/>
    <w:rsid w:val="007C26FF"/>
    <w:rsid w:val="007C2815"/>
    <w:rsid w:val="007C2A39"/>
    <w:rsid w:val="007C2AAF"/>
    <w:rsid w:val="007C2CFD"/>
    <w:rsid w:val="007C2D90"/>
    <w:rsid w:val="007C2FEC"/>
    <w:rsid w:val="007C301B"/>
    <w:rsid w:val="007C3045"/>
    <w:rsid w:val="007C30B7"/>
    <w:rsid w:val="007C3448"/>
    <w:rsid w:val="007C3772"/>
    <w:rsid w:val="007C37C7"/>
    <w:rsid w:val="007C38C9"/>
    <w:rsid w:val="007C3C91"/>
    <w:rsid w:val="007C3D88"/>
    <w:rsid w:val="007C3E3E"/>
    <w:rsid w:val="007C3EE5"/>
    <w:rsid w:val="007C3F14"/>
    <w:rsid w:val="007C408C"/>
    <w:rsid w:val="007C40DB"/>
    <w:rsid w:val="007C43C5"/>
    <w:rsid w:val="007C450E"/>
    <w:rsid w:val="007C459F"/>
    <w:rsid w:val="007C484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A12"/>
    <w:rsid w:val="007C5AA5"/>
    <w:rsid w:val="007C5CE6"/>
    <w:rsid w:val="007C5D05"/>
    <w:rsid w:val="007C5DB6"/>
    <w:rsid w:val="007C60F8"/>
    <w:rsid w:val="007C64BC"/>
    <w:rsid w:val="007C6939"/>
    <w:rsid w:val="007C6941"/>
    <w:rsid w:val="007C694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6B3"/>
    <w:rsid w:val="007D098C"/>
    <w:rsid w:val="007D0AD1"/>
    <w:rsid w:val="007D11B6"/>
    <w:rsid w:val="007D1343"/>
    <w:rsid w:val="007D149C"/>
    <w:rsid w:val="007D163B"/>
    <w:rsid w:val="007D1AEA"/>
    <w:rsid w:val="007D1B7C"/>
    <w:rsid w:val="007D1BF6"/>
    <w:rsid w:val="007D1C3E"/>
    <w:rsid w:val="007D214A"/>
    <w:rsid w:val="007D2259"/>
    <w:rsid w:val="007D2A9E"/>
    <w:rsid w:val="007D2B1C"/>
    <w:rsid w:val="007D2B63"/>
    <w:rsid w:val="007D2EE7"/>
    <w:rsid w:val="007D357E"/>
    <w:rsid w:val="007D3889"/>
    <w:rsid w:val="007D39D7"/>
    <w:rsid w:val="007D4504"/>
    <w:rsid w:val="007D478D"/>
    <w:rsid w:val="007D47F5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4B7"/>
    <w:rsid w:val="007D559C"/>
    <w:rsid w:val="007D5816"/>
    <w:rsid w:val="007D5A35"/>
    <w:rsid w:val="007D5CFA"/>
    <w:rsid w:val="007D5E36"/>
    <w:rsid w:val="007D609F"/>
    <w:rsid w:val="007D614E"/>
    <w:rsid w:val="007D630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0FF8"/>
    <w:rsid w:val="007E1039"/>
    <w:rsid w:val="007E13D7"/>
    <w:rsid w:val="007E1479"/>
    <w:rsid w:val="007E175E"/>
    <w:rsid w:val="007E1A55"/>
    <w:rsid w:val="007E1A93"/>
    <w:rsid w:val="007E1CB1"/>
    <w:rsid w:val="007E1EBF"/>
    <w:rsid w:val="007E1FA7"/>
    <w:rsid w:val="007E201B"/>
    <w:rsid w:val="007E2146"/>
    <w:rsid w:val="007E2187"/>
    <w:rsid w:val="007E24EE"/>
    <w:rsid w:val="007E2B64"/>
    <w:rsid w:val="007E2B9D"/>
    <w:rsid w:val="007E3182"/>
    <w:rsid w:val="007E3357"/>
    <w:rsid w:val="007E3547"/>
    <w:rsid w:val="007E36C4"/>
    <w:rsid w:val="007E36F8"/>
    <w:rsid w:val="007E38B2"/>
    <w:rsid w:val="007E398D"/>
    <w:rsid w:val="007E3D52"/>
    <w:rsid w:val="007E4081"/>
    <w:rsid w:val="007E41C5"/>
    <w:rsid w:val="007E42F2"/>
    <w:rsid w:val="007E4803"/>
    <w:rsid w:val="007E48CD"/>
    <w:rsid w:val="007E48E4"/>
    <w:rsid w:val="007E4B5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12"/>
    <w:rsid w:val="007E6735"/>
    <w:rsid w:val="007E67F4"/>
    <w:rsid w:val="007E6919"/>
    <w:rsid w:val="007E6E08"/>
    <w:rsid w:val="007E6F99"/>
    <w:rsid w:val="007E717B"/>
    <w:rsid w:val="007E732E"/>
    <w:rsid w:val="007E741E"/>
    <w:rsid w:val="007E767F"/>
    <w:rsid w:val="007E7711"/>
    <w:rsid w:val="007E7941"/>
    <w:rsid w:val="007E7A60"/>
    <w:rsid w:val="007E7B2B"/>
    <w:rsid w:val="007E7E6F"/>
    <w:rsid w:val="007E7F2A"/>
    <w:rsid w:val="007F00D7"/>
    <w:rsid w:val="007F019E"/>
    <w:rsid w:val="007F040E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269"/>
    <w:rsid w:val="007F164C"/>
    <w:rsid w:val="007F18C0"/>
    <w:rsid w:val="007F1C9A"/>
    <w:rsid w:val="007F1E14"/>
    <w:rsid w:val="007F20A9"/>
    <w:rsid w:val="007F21F8"/>
    <w:rsid w:val="007F2477"/>
    <w:rsid w:val="007F2A0C"/>
    <w:rsid w:val="007F2C57"/>
    <w:rsid w:val="007F2DBB"/>
    <w:rsid w:val="007F2ED4"/>
    <w:rsid w:val="007F306E"/>
    <w:rsid w:val="007F31D1"/>
    <w:rsid w:val="007F337B"/>
    <w:rsid w:val="007F339E"/>
    <w:rsid w:val="007F34E1"/>
    <w:rsid w:val="007F387E"/>
    <w:rsid w:val="007F3960"/>
    <w:rsid w:val="007F3FB0"/>
    <w:rsid w:val="007F40E3"/>
    <w:rsid w:val="007F4189"/>
    <w:rsid w:val="007F43A9"/>
    <w:rsid w:val="007F4529"/>
    <w:rsid w:val="007F4DAF"/>
    <w:rsid w:val="007F54CD"/>
    <w:rsid w:val="007F5605"/>
    <w:rsid w:val="007F5608"/>
    <w:rsid w:val="007F5775"/>
    <w:rsid w:val="007F5874"/>
    <w:rsid w:val="007F5BAA"/>
    <w:rsid w:val="007F5C79"/>
    <w:rsid w:val="007F5D4A"/>
    <w:rsid w:val="007F64EA"/>
    <w:rsid w:val="007F6562"/>
    <w:rsid w:val="007F65F2"/>
    <w:rsid w:val="007F66C0"/>
    <w:rsid w:val="007F66F0"/>
    <w:rsid w:val="007F6772"/>
    <w:rsid w:val="007F68BA"/>
    <w:rsid w:val="007F6AD2"/>
    <w:rsid w:val="007F70D6"/>
    <w:rsid w:val="007F7128"/>
    <w:rsid w:val="007F7237"/>
    <w:rsid w:val="007F75A8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82E"/>
    <w:rsid w:val="00800994"/>
    <w:rsid w:val="00800D5F"/>
    <w:rsid w:val="00800F73"/>
    <w:rsid w:val="008013B8"/>
    <w:rsid w:val="008016C8"/>
    <w:rsid w:val="0080179D"/>
    <w:rsid w:val="00801838"/>
    <w:rsid w:val="008018DC"/>
    <w:rsid w:val="00801DB7"/>
    <w:rsid w:val="00801DF5"/>
    <w:rsid w:val="0080208A"/>
    <w:rsid w:val="008020EA"/>
    <w:rsid w:val="00802142"/>
    <w:rsid w:val="0080235E"/>
    <w:rsid w:val="00802410"/>
    <w:rsid w:val="00802565"/>
    <w:rsid w:val="008025AA"/>
    <w:rsid w:val="0080270F"/>
    <w:rsid w:val="008027BA"/>
    <w:rsid w:val="0080280D"/>
    <w:rsid w:val="00802874"/>
    <w:rsid w:val="008029AE"/>
    <w:rsid w:val="00802BBE"/>
    <w:rsid w:val="00802FDA"/>
    <w:rsid w:val="00802FE4"/>
    <w:rsid w:val="00803001"/>
    <w:rsid w:val="00803025"/>
    <w:rsid w:val="00803160"/>
    <w:rsid w:val="008032FB"/>
    <w:rsid w:val="0080340D"/>
    <w:rsid w:val="008036F8"/>
    <w:rsid w:val="00803977"/>
    <w:rsid w:val="0080397E"/>
    <w:rsid w:val="00803AF8"/>
    <w:rsid w:val="00803B7F"/>
    <w:rsid w:val="00803C2D"/>
    <w:rsid w:val="00803CF5"/>
    <w:rsid w:val="00803D82"/>
    <w:rsid w:val="00803E2E"/>
    <w:rsid w:val="00803EAA"/>
    <w:rsid w:val="00803FD6"/>
    <w:rsid w:val="00804119"/>
    <w:rsid w:val="0080411E"/>
    <w:rsid w:val="008041E1"/>
    <w:rsid w:val="00804867"/>
    <w:rsid w:val="00804A26"/>
    <w:rsid w:val="00804A37"/>
    <w:rsid w:val="00804B2F"/>
    <w:rsid w:val="00804B55"/>
    <w:rsid w:val="00804C2A"/>
    <w:rsid w:val="00804D80"/>
    <w:rsid w:val="00804F20"/>
    <w:rsid w:val="00804F49"/>
    <w:rsid w:val="008050E9"/>
    <w:rsid w:val="008053AD"/>
    <w:rsid w:val="008054B6"/>
    <w:rsid w:val="008054E3"/>
    <w:rsid w:val="00805595"/>
    <w:rsid w:val="008055AB"/>
    <w:rsid w:val="00805A2C"/>
    <w:rsid w:val="00805C1F"/>
    <w:rsid w:val="00805D11"/>
    <w:rsid w:val="0080656E"/>
    <w:rsid w:val="00806979"/>
    <w:rsid w:val="0080699F"/>
    <w:rsid w:val="00806D29"/>
    <w:rsid w:val="00806DC2"/>
    <w:rsid w:val="00806F5E"/>
    <w:rsid w:val="00806F60"/>
    <w:rsid w:val="00807001"/>
    <w:rsid w:val="00807365"/>
    <w:rsid w:val="0080770D"/>
    <w:rsid w:val="00807737"/>
    <w:rsid w:val="008079EF"/>
    <w:rsid w:val="00807D28"/>
    <w:rsid w:val="00807D5E"/>
    <w:rsid w:val="00807E1B"/>
    <w:rsid w:val="00810006"/>
    <w:rsid w:val="00810048"/>
    <w:rsid w:val="008100D3"/>
    <w:rsid w:val="0081012C"/>
    <w:rsid w:val="00810933"/>
    <w:rsid w:val="00810958"/>
    <w:rsid w:val="00810D4C"/>
    <w:rsid w:val="00810DE9"/>
    <w:rsid w:val="00810EAE"/>
    <w:rsid w:val="00811036"/>
    <w:rsid w:val="008111DB"/>
    <w:rsid w:val="00811998"/>
    <w:rsid w:val="00811A86"/>
    <w:rsid w:val="00811CA6"/>
    <w:rsid w:val="00811D2D"/>
    <w:rsid w:val="00812027"/>
    <w:rsid w:val="008123C5"/>
    <w:rsid w:val="008123D5"/>
    <w:rsid w:val="008124FE"/>
    <w:rsid w:val="008127B0"/>
    <w:rsid w:val="008128C1"/>
    <w:rsid w:val="00812A11"/>
    <w:rsid w:val="00812FD3"/>
    <w:rsid w:val="00812FE3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368"/>
    <w:rsid w:val="008144DC"/>
    <w:rsid w:val="00814500"/>
    <w:rsid w:val="00814978"/>
    <w:rsid w:val="00814B38"/>
    <w:rsid w:val="00814B65"/>
    <w:rsid w:val="00814BD6"/>
    <w:rsid w:val="00814BFA"/>
    <w:rsid w:val="00814D2B"/>
    <w:rsid w:val="00815076"/>
    <w:rsid w:val="0081529F"/>
    <w:rsid w:val="008153F0"/>
    <w:rsid w:val="008154B6"/>
    <w:rsid w:val="008155E8"/>
    <w:rsid w:val="0081562F"/>
    <w:rsid w:val="00815706"/>
    <w:rsid w:val="008158C0"/>
    <w:rsid w:val="00815D64"/>
    <w:rsid w:val="00815F20"/>
    <w:rsid w:val="00815F79"/>
    <w:rsid w:val="00816292"/>
    <w:rsid w:val="008165C4"/>
    <w:rsid w:val="00816A54"/>
    <w:rsid w:val="00816C61"/>
    <w:rsid w:val="00816D94"/>
    <w:rsid w:val="00816D9C"/>
    <w:rsid w:val="00816E3A"/>
    <w:rsid w:val="00817151"/>
    <w:rsid w:val="008172CA"/>
    <w:rsid w:val="00817318"/>
    <w:rsid w:val="00817628"/>
    <w:rsid w:val="0081787C"/>
    <w:rsid w:val="00817B8F"/>
    <w:rsid w:val="00817C96"/>
    <w:rsid w:val="00817CB0"/>
    <w:rsid w:val="00817D2A"/>
    <w:rsid w:val="00817E98"/>
    <w:rsid w:val="00817F27"/>
    <w:rsid w:val="00817F3A"/>
    <w:rsid w:val="00820066"/>
    <w:rsid w:val="00820257"/>
    <w:rsid w:val="00820634"/>
    <w:rsid w:val="00820A96"/>
    <w:rsid w:val="00820C15"/>
    <w:rsid w:val="00820DF1"/>
    <w:rsid w:val="00820E8A"/>
    <w:rsid w:val="008213B4"/>
    <w:rsid w:val="0082161D"/>
    <w:rsid w:val="008216E2"/>
    <w:rsid w:val="0082172C"/>
    <w:rsid w:val="0082182A"/>
    <w:rsid w:val="008219C7"/>
    <w:rsid w:val="00821A22"/>
    <w:rsid w:val="00821DC0"/>
    <w:rsid w:val="00822095"/>
    <w:rsid w:val="00822131"/>
    <w:rsid w:val="0082228C"/>
    <w:rsid w:val="00822544"/>
    <w:rsid w:val="00822725"/>
    <w:rsid w:val="00822B1A"/>
    <w:rsid w:val="008231D6"/>
    <w:rsid w:val="00823335"/>
    <w:rsid w:val="008235E4"/>
    <w:rsid w:val="008236AE"/>
    <w:rsid w:val="008237B2"/>
    <w:rsid w:val="00823B2A"/>
    <w:rsid w:val="00823D5D"/>
    <w:rsid w:val="00823F61"/>
    <w:rsid w:val="0082403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06D"/>
    <w:rsid w:val="0082517F"/>
    <w:rsid w:val="00825197"/>
    <w:rsid w:val="008251EC"/>
    <w:rsid w:val="00825427"/>
    <w:rsid w:val="00825511"/>
    <w:rsid w:val="00825516"/>
    <w:rsid w:val="00825693"/>
    <w:rsid w:val="008256D7"/>
    <w:rsid w:val="00825B0D"/>
    <w:rsid w:val="00825EEF"/>
    <w:rsid w:val="00826051"/>
    <w:rsid w:val="0082618F"/>
    <w:rsid w:val="00826204"/>
    <w:rsid w:val="008263E0"/>
    <w:rsid w:val="008268DA"/>
    <w:rsid w:val="00826D90"/>
    <w:rsid w:val="00826DFF"/>
    <w:rsid w:val="00827015"/>
    <w:rsid w:val="0082704C"/>
    <w:rsid w:val="00827109"/>
    <w:rsid w:val="008272E9"/>
    <w:rsid w:val="008274AC"/>
    <w:rsid w:val="00827639"/>
    <w:rsid w:val="008276F3"/>
    <w:rsid w:val="00827782"/>
    <w:rsid w:val="00827A41"/>
    <w:rsid w:val="00827AF3"/>
    <w:rsid w:val="00827CE6"/>
    <w:rsid w:val="00827E10"/>
    <w:rsid w:val="00827F82"/>
    <w:rsid w:val="0083016A"/>
    <w:rsid w:val="0083058C"/>
    <w:rsid w:val="00830A45"/>
    <w:rsid w:val="00830BDB"/>
    <w:rsid w:val="00830C2F"/>
    <w:rsid w:val="00830CAD"/>
    <w:rsid w:val="0083179C"/>
    <w:rsid w:val="0083209D"/>
    <w:rsid w:val="00832142"/>
    <w:rsid w:val="00832757"/>
    <w:rsid w:val="008327CF"/>
    <w:rsid w:val="00832A4E"/>
    <w:rsid w:val="00832C05"/>
    <w:rsid w:val="00832C18"/>
    <w:rsid w:val="00832CAF"/>
    <w:rsid w:val="00832EFC"/>
    <w:rsid w:val="0083311A"/>
    <w:rsid w:val="0083321C"/>
    <w:rsid w:val="00833700"/>
    <w:rsid w:val="0083371F"/>
    <w:rsid w:val="0083372E"/>
    <w:rsid w:val="00833A96"/>
    <w:rsid w:val="00833D6C"/>
    <w:rsid w:val="00833DA9"/>
    <w:rsid w:val="00834143"/>
    <w:rsid w:val="00834178"/>
    <w:rsid w:val="0083417A"/>
    <w:rsid w:val="008342B0"/>
    <w:rsid w:val="00834319"/>
    <w:rsid w:val="008344DA"/>
    <w:rsid w:val="00834512"/>
    <w:rsid w:val="008348BC"/>
    <w:rsid w:val="008349E7"/>
    <w:rsid w:val="00834BF0"/>
    <w:rsid w:val="00834DD9"/>
    <w:rsid w:val="00834E9D"/>
    <w:rsid w:val="00834FBF"/>
    <w:rsid w:val="0083502E"/>
    <w:rsid w:val="008350E9"/>
    <w:rsid w:val="00835154"/>
    <w:rsid w:val="0083517C"/>
    <w:rsid w:val="008353DB"/>
    <w:rsid w:val="008357ED"/>
    <w:rsid w:val="00835AE4"/>
    <w:rsid w:val="00835B82"/>
    <w:rsid w:val="00835D16"/>
    <w:rsid w:val="00835D21"/>
    <w:rsid w:val="00835E69"/>
    <w:rsid w:val="00835F1B"/>
    <w:rsid w:val="008360C7"/>
    <w:rsid w:val="00836133"/>
    <w:rsid w:val="008362A3"/>
    <w:rsid w:val="0083657B"/>
    <w:rsid w:val="0083668E"/>
    <w:rsid w:val="00836707"/>
    <w:rsid w:val="008368D9"/>
    <w:rsid w:val="00836B5B"/>
    <w:rsid w:val="00836D1C"/>
    <w:rsid w:val="0083768C"/>
    <w:rsid w:val="00837872"/>
    <w:rsid w:val="00837BAE"/>
    <w:rsid w:val="00837E87"/>
    <w:rsid w:val="00840041"/>
    <w:rsid w:val="008401C3"/>
    <w:rsid w:val="00840455"/>
    <w:rsid w:val="008404D7"/>
    <w:rsid w:val="00840634"/>
    <w:rsid w:val="0084068D"/>
    <w:rsid w:val="00840805"/>
    <w:rsid w:val="00840A68"/>
    <w:rsid w:val="00840A83"/>
    <w:rsid w:val="00840C5B"/>
    <w:rsid w:val="00840CBB"/>
    <w:rsid w:val="00840D46"/>
    <w:rsid w:val="00840D52"/>
    <w:rsid w:val="00840E5A"/>
    <w:rsid w:val="00841573"/>
    <w:rsid w:val="008419A1"/>
    <w:rsid w:val="00841C18"/>
    <w:rsid w:val="00841CC3"/>
    <w:rsid w:val="00841EE6"/>
    <w:rsid w:val="00841FA0"/>
    <w:rsid w:val="00841FB4"/>
    <w:rsid w:val="00842061"/>
    <w:rsid w:val="00842687"/>
    <w:rsid w:val="0084296C"/>
    <w:rsid w:val="00842A5D"/>
    <w:rsid w:val="00842A75"/>
    <w:rsid w:val="00842B49"/>
    <w:rsid w:val="00842BEC"/>
    <w:rsid w:val="00842C6A"/>
    <w:rsid w:val="00842C9E"/>
    <w:rsid w:val="00842CBD"/>
    <w:rsid w:val="00842DB7"/>
    <w:rsid w:val="00843126"/>
    <w:rsid w:val="008431CF"/>
    <w:rsid w:val="008432CD"/>
    <w:rsid w:val="00843302"/>
    <w:rsid w:val="00843490"/>
    <w:rsid w:val="00843529"/>
    <w:rsid w:val="0084387F"/>
    <w:rsid w:val="00843951"/>
    <w:rsid w:val="00843AFD"/>
    <w:rsid w:val="00843B15"/>
    <w:rsid w:val="00843B2C"/>
    <w:rsid w:val="008444F8"/>
    <w:rsid w:val="008445D2"/>
    <w:rsid w:val="00844750"/>
    <w:rsid w:val="00844864"/>
    <w:rsid w:val="00844939"/>
    <w:rsid w:val="0084495C"/>
    <w:rsid w:val="00845016"/>
    <w:rsid w:val="008450F6"/>
    <w:rsid w:val="008451AB"/>
    <w:rsid w:val="00845296"/>
    <w:rsid w:val="0084566B"/>
    <w:rsid w:val="00845713"/>
    <w:rsid w:val="00845A92"/>
    <w:rsid w:val="00845A96"/>
    <w:rsid w:val="00845E81"/>
    <w:rsid w:val="00845EB3"/>
    <w:rsid w:val="00845F51"/>
    <w:rsid w:val="008460AF"/>
    <w:rsid w:val="00846106"/>
    <w:rsid w:val="008461B5"/>
    <w:rsid w:val="0084620F"/>
    <w:rsid w:val="00846273"/>
    <w:rsid w:val="00846467"/>
    <w:rsid w:val="00846661"/>
    <w:rsid w:val="008466F4"/>
    <w:rsid w:val="00846785"/>
    <w:rsid w:val="0084678E"/>
    <w:rsid w:val="00846976"/>
    <w:rsid w:val="00846AC4"/>
    <w:rsid w:val="00846BF8"/>
    <w:rsid w:val="00846C77"/>
    <w:rsid w:val="00846DED"/>
    <w:rsid w:val="00846E99"/>
    <w:rsid w:val="00847373"/>
    <w:rsid w:val="00847436"/>
    <w:rsid w:val="0084745A"/>
    <w:rsid w:val="008477F5"/>
    <w:rsid w:val="00847964"/>
    <w:rsid w:val="00847991"/>
    <w:rsid w:val="00847C4E"/>
    <w:rsid w:val="00847CAD"/>
    <w:rsid w:val="00847DB3"/>
    <w:rsid w:val="00847F69"/>
    <w:rsid w:val="00850110"/>
    <w:rsid w:val="008501C6"/>
    <w:rsid w:val="008504B4"/>
    <w:rsid w:val="008505CD"/>
    <w:rsid w:val="008505F6"/>
    <w:rsid w:val="00850863"/>
    <w:rsid w:val="00850AE8"/>
    <w:rsid w:val="00850B13"/>
    <w:rsid w:val="00850C48"/>
    <w:rsid w:val="00850DE2"/>
    <w:rsid w:val="00850ECE"/>
    <w:rsid w:val="008518DE"/>
    <w:rsid w:val="00851B22"/>
    <w:rsid w:val="00851DA8"/>
    <w:rsid w:val="00852302"/>
    <w:rsid w:val="00852338"/>
    <w:rsid w:val="0085249E"/>
    <w:rsid w:val="00852AA6"/>
    <w:rsid w:val="00852D67"/>
    <w:rsid w:val="00853154"/>
    <w:rsid w:val="00853C45"/>
    <w:rsid w:val="00853FA8"/>
    <w:rsid w:val="00854090"/>
    <w:rsid w:val="008540C8"/>
    <w:rsid w:val="0085412F"/>
    <w:rsid w:val="00854144"/>
    <w:rsid w:val="00854174"/>
    <w:rsid w:val="0085429E"/>
    <w:rsid w:val="00854649"/>
    <w:rsid w:val="00854983"/>
    <w:rsid w:val="00854A91"/>
    <w:rsid w:val="00854C62"/>
    <w:rsid w:val="00854E0E"/>
    <w:rsid w:val="00854EB1"/>
    <w:rsid w:val="0085508E"/>
    <w:rsid w:val="00855802"/>
    <w:rsid w:val="00855A71"/>
    <w:rsid w:val="00855E72"/>
    <w:rsid w:val="00856301"/>
    <w:rsid w:val="008565AC"/>
    <w:rsid w:val="008567C9"/>
    <w:rsid w:val="008569DF"/>
    <w:rsid w:val="00856A7B"/>
    <w:rsid w:val="00856D2B"/>
    <w:rsid w:val="00856E4A"/>
    <w:rsid w:val="00856EA0"/>
    <w:rsid w:val="008571FD"/>
    <w:rsid w:val="0085722A"/>
    <w:rsid w:val="0085737F"/>
    <w:rsid w:val="00857686"/>
    <w:rsid w:val="00857840"/>
    <w:rsid w:val="00857C34"/>
    <w:rsid w:val="00860066"/>
    <w:rsid w:val="008600FD"/>
    <w:rsid w:val="0086037F"/>
    <w:rsid w:val="008603C2"/>
    <w:rsid w:val="008604E6"/>
    <w:rsid w:val="00860518"/>
    <w:rsid w:val="0086067F"/>
    <w:rsid w:val="00860840"/>
    <w:rsid w:val="00860BAC"/>
    <w:rsid w:val="00860C0B"/>
    <w:rsid w:val="00860DBE"/>
    <w:rsid w:val="00860E77"/>
    <w:rsid w:val="00860EA8"/>
    <w:rsid w:val="00860F4B"/>
    <w:rsid w:val="008610C2"/>
    <w:rsid w:val="008611A3"/>
    <w:rsid w:val="00861750"/>
    <w:rsid w:val="0086187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01"/>
    <w:rsid w:val="008626B0"/>
    <w:rsid w:val="00862988"/>
    <w:rsid w:val="008629C5"/>
    <w:rsid w:val="00862A4E"/>
    <w:rsid w:val="00862BA2"/>
    <w:rsid w:val="00862F6A"/>
    <w:rsid w:val="00862FBE"/>
    <w:rsid w:val="00863045"/>
    <w:rsid w:val="00863096"/>
    <w:rsid w:val="00863281"/>
    <w:rsid w:val="00863479"/>
    <w:rsid w:val="0086367F"/>
    <w:rsid w:val="008637D9"/>
    <w:rsid w:val="00863951"/>
    <w:rsid w:val="00863AA0"/>
    <w:rsid w:val="00863F53"/>
    <w:rsid w:val="008644FD"/>
    <w:rsid w:val="00864547"/>
    <w:rsid w:val="00864721"/>
    <w:rsid w:val="0086499F"/>
    <w:rsid w:val="00864A9F"/>
    <w:rsid w:val="00864C02"/>
    <w:rsid w:val="00864C25"/>
    <w:rsid w:val="00865092"/>
    <w:rsid w:val="008650AB"/>
    <w:rsid w:val="00865641"/>
    <w:rsid w:val="00865696"/>
    <w:rsid w:val="00865B43"/>
    <w:rsid w:val="00865C4B"/>
    <w:rsid w:val="00865CFD"/>
    <w:rsid w:val="00865D02"/>
    <w:rsid w:val="00865D4C"/>
    <w:rsid w:val="00865DE1"/>
    <w:rsid w:val="008664F6"/>
    <w:rsid w:val="00866630"/>
    <w:rsid w:val="00866767"/>
    <w:rsid w:val="00866883"/>
    <w:rsid w:val="00866940"/>
    <w:rsid w:val="00866BFD"/>
    <w:rsid w:val="00866E19"/>
    <w:rsid w:val="00866F66"/>
    <w:rsid w:val="00866F6B"/>
    <w:rsid w:val="00866FEA"/>
    <w:rsid w:val="00867255"/>
    <w:rsid w:val="00867507"/>
    <w:rsid w:val="00867649"/>
    <w:rsid w:val="008676FA"/>
    <w:rsid w:val="0086780E"/>
    <w:rsid w:val="008678F0"/>
    <w:rsid w:val="00867D5A"/>
    <w:rsid w:val="00867DB4"/>
    <w:rsid w:val="00870018"/>
    <w:rsid w:val="00870115"/>
    <w:rsid w:val="00870793"/>
    <w:rsid w:val="00870869"/>
    <w:rsid w:val="00870916"/>
    <w:rsid w:val="00870A1C"/>
    <w:rsid w:val="00870A31"/>
    <w:rsid w:val="00870AF3"/>
    <w:rsid w:val="00870B08"/>
    <w:rsid w:val="00871022"/>
    <w:rsid w:val="00871029"/>
    <w:rsid w:val="00871096"/>
    <w:rsid w:val="00871171"/>
    <w:rsid w:val="008711F8"/>
    <w:rsid w:val="00871372"/>
    <w:rsid w:val="008713A2"/>
    <w:rsid w:val="008713C2"/>
    <w:rsid w:val="00871554"/>
    <w:rsid w:val="00871ACD"/>
    <w:rsid w:val="00871D14"/>
    <w:rsid w:val="008722B0"/>
    <w:rsid w:val="008723FE"/>
    <w:rsid w:val="0087250F"/>
    <w:rsid w:val="00872762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4E"/>
    <w:rsid w:val="00873C85"/>
    <w:rsid w:val="00873C9C"/>
    <w:rsid w:val="008742B9"/>
    <w:rsid w:val="008742CE"/>
    <w:rsid w:val="0087490A"/>
    <w:rsid w:val="00874A6D"/>
    <w:rsid w:val="00874B03"/>
    <w:rsid w:val="00874E33"/>
    <w:rsid w:val="00874E95"/>
    <w:rsid w:val="00874ED0"/>
    <w:rsid w:val="00874FAC"/>
    <w:rsid w:val="0087504C"/>
    <w:rsid w:val="0087513E"/>
    <w:rsid w:val="00875449"/>
    <w:rsid w:val="00875755"/>
    <w:rsid w:val="00875905"/>
    <w:rsid w:val="00875BC6"/>
    <w:rsid w:val="00875C50"/>
    <w:rsid w:val="00875F79"/>
    <w:rsid w:val="00875FBD"/>
    <w:rsid w:val="008762AB"/>
    <w:rsid w:val="008765A6"/>
    <w:rsid w:val="008765A9"/>
    <w:rsid w:val="00876875"/>
    <w:rsid w:val="00876A44"/>
    <w:rsid w:val="00876AC7"/>
    <w:rsid w:val="00876BFB"/>
    <w:rsid w:val="00876CB3"/>
    <w:rsid w:val="008772DD"/>
    <w:rsid w:val="0087744E"/>
    <w:rsid w:val="0087763F"/>
    <w:rsid w:val="008776B7"/>
    <w:rsid w:val="00877C45"/>
    <w:rsid w:val="00877C57"/>
    <w:rsid w:val="00877FA3"/>
    <w:rsid w:val="008801E9"/>
    <w:rsid w:val="008801F4"/>
    <w:rsid w:val="00880200"/>
    <w:rsid w:val="008802EE"/>
    <w:rsid w:val="008804C9"/>
    <w:rsid w:val="008806A7"/>
    <w:rsid w:val="008806D1"/>
    <w:rsid w:val="00880A2F"/>
    <w:rsid w:val="00880D84"/>
    <w:rsid w:val="00880E95"/>
    <w:rsid w:val="00880ED0"/>
    <w:rsid w:val="008810DF"/>
    <w:rsid w:val="008810FA"/>
    <w:rsid w:val="00881842"/>
    <w:rsid w:val="008819A5"/>
    <w:rsid w:val="00881C63"/>
    <w:rsid w:val="00881EB3"/>
    <w:rsid w:val="00881F28"/>
    <w:rsid w:val="008829DC"/>
    <w:rsid w:val="00882BB1"/>
    <w:rsid w:val="00883004"/>
    <w:rsid w:val="008839B7"/>
    <w:rsid w:val="00883B7D"/>
    <w:rsid w:val="00883DAF"/>
    <w:rsid w:val="00883ED6"/>
    <w:rsid w:val="00884198"/>
    <w:rsid w:val="00884250"/>
    <w:rsid w:val="00884255"/>
    <w:rsid w:val="0088425B"/>
    <w:rsid w:val="0088449A"/>
    <w:rsid w:val="008844FC"/>
    <w:rsid w:val="0088481D"/>
    <w:rsid w:val="00884AD8"/>
    <w:rsid w:val="00884CBE"/>
    <w:rsid w:val="00884CDF"/>
    <w:rsid w:val="008851E4"/>
    <w:rsid w:val="0088550B"/>
    <w:rsid w:val="00885517"/>
    <w:rsid w:val="0088579F"/>
    <w:rsid w:val="00885CF4"/>
    <w:rsid w:val="00885D22"/>
    <w:rsid w:val="00885D5D"/>
    <w:rsid w:val="00885EC9"/>
    <w:rsid w:val="00885F1B"/>
    <w:rsid w:val="00885F46"/>
    <w:rsid w:val="00885F7A"/>
    <w:rsid w:val="00886223"/>
    <w:rsid w:val="008862F6"/>
    <w:rsid w:val="0088651F"/>
    <w:rsid w:val="008865FB"/>
    <w:rsid w:val="00886879"/>
    <w:rsid w:val="00886A03"/>
    <w:rsid w:val="00886ADB"/>
    <w:rsid w:val="00886EEF"/>
    <w:rsid w:val="00886FD0"/>
    <w:rsid w:val="008872BC"/>
    <w:rsid w:val="008875D5"/>
    <w:rsid w:val="008876DF"/>
    <w:rsid w:val="00887771"/>
    <w:rsid w:val="00887773"/>
    <w:rsid w:val="008879BE"/>
    <w:rsid w:val="00887AF5"/>
    <w:rsid w:val="00887F3D"/>
    <w:rsid w:val="00887FEF"/>
    <w:rsid w:val="0089015D"/>
    <w:rsid w:val="00890307"/>
    <w:rsid w:val="00890450"/>
    <w:rsid w:val="008907B2"/>
    <w:rsid w:val="0089085E"/>
    <w:rsid w:val="00890BCD"/>
    <w:rsid w:val="00890C33"/>
    <w:rsid w:val="00890C61"/>
    <w:rsid w:val="00890E0D"/>
    <w:rsid w:val="00890F04"/>
    <w:rsid w:val="00890FBE"/>
    <w:rsid w:val="00891748"/>
    <w:rsid w:val="008917FB"/>
    <w:rsid w:val="00891F63"/>
    <w:rsid w:val="0089210D"/>
    <w:rsid w:val="008921F9"/>
    <w:rsid w:val="00892253"/>
    <w:rsid w:val="008922DF"/>
    <w:rsid w:val="008922FC"/>
    <w:rsid w:val="008927F2"/>
    <w:rsid w:val="00893024"/>
    <w:rsid w:val="008933F1"/>
    <w:rsid w:val="008934C8"/>
    <w:rsid w:val="008936CB"/>
    <w:rsid w:val="008937AE"/>
    <w:rsid w:val="008938BE"/>
    <w:rsid w:val="008938F6"/>
    <w:rsid w:val="00893B3B"/>
    <w:rsid w:val="00893B40"/>
    <w:rsid w:val="00893BA4"/>
    <w:rsid w:val="00893DB3"/>
    <w:rsid w:val="00893EB0"/>
    <w:rsid w:val="00893EE1"/>
    <w:rsid w:val="00893EF8"/>
    <w:rsid w:val="00893FF3"/>
    <w:rsid w:val="008940C1"/>
    <w:rsid w:val="0089412C"/>
    <w:rsid w:val="008942A6"/>
    <w:rsid w:val="008947E5"/>
    <w:rsid w:val="008948A0"/>
    <w:rsid w:val="0089493C"/>
    <w:rsid w:val="00894A2E"/>
    <w:rsid w:val="00894ADC"/>
    <w:rsid w:val="00894F18"/>
    <w:rsid w:val="0089522B"/>
    <w:rsid w:val="00895243"/>
    <w:rsid w:val="00895286"/>
    <w:rsid w:val="00895A0C"/>
    <w:rsid w:val="00895DE0"/>
    <w:rsid w:val="00895E21"/>
    <w:rsid w:val="008961A5"/>
    <w:rsid w:val="008968DB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59"/>
    <w:rsid w:val="00897FA7"/>
    <w:rsid w:val="008A0173"/>
    <w:rsid w:val="008A02D6"/>
    <w:rsid w:val="008A0339"/>
    <w:rsid w:val="008A03A0"/>
    <w:rsid w:val="008A0473"/>
    <w:rsid w:val="008A04C7"/>
    <w:rsid w:val="008A0689"/>
    <w:rsid w:val="008A0A22"/>
    <w:rsid w:val="008A0D6A"/>
    <w:rsid w:val="008A0EBB"/>
    <w:rsid w:val="008A12FF"/>
    <w:rsid w:val="008A1A82"/>
    <w:rsid w:val="008A1B13"/>
    <w:rsid w:val="008A1C65"/>
    <w:rsid w:val="008A1EA1"/>
    <w:rsid w:val="008A1FBC"/>
    <w:rsid w:val="008A24BD"/>
    <w:rsid w:val="008A2806"/>
    <w:rsid w:val="008A2847"/>
    <w:rsid w:val="008A294D"/>
    <w:rsid w:val="008A2982"/>
    <w:rsid w:val="008A2AAE"/>
    <w:rsid w:val="008A2C79"/>
    <w:rsid w:val="008A2F26"/>
    <w:rsid w:val="008A33B0"/>
    <w:rsid w:val="008A33D6"/>
    <w:rsid w:val="008A343B"/>
    <w:rsid w:val="008A36ED"/>
    <w:rsid w:val="008A3898"/>
    <w:rsid w:val="008A3F53"/>
    <w:rsid w:val="008A3FC5"/>
    <w:rsid w:val="008A42D8"/>
    <w:rsid w:val="008A457F"/>
    <w:rsid w:val="008A46B1"/>
    <w:rsid w:val="008A4D05"/>
    <w:rsid w:val="008A4DAC"/>
    <w:rsid w:val="008A4E04"/>
    <w:rsid w:val="008A4E7E"/>
    <w:rsid w:val="008A53C3"/>
    <w:rsid w:val="008A56E4"/>
    <w:rsid w:val="008A57EE"/>
    <w:rsid w:val="008A588D"/>
    <w:rsid w:val="008A59E9"/>
    <w:rsid w:val="008A5AD4"/>
    <w:rsid w:val="008A5B3E"/>
    <w:rsid w:val="008A5BC8"/>
    <w:rsid w:val="008A5CBE"/>
    <w:rsid w:val="008A5D63"/>
    <w:rsid w:val="008A5E9C"/>
    <w:rsid w:val="008A6034"/>
    <w:rsid w:val="008A6265"/>
    <w:rsid w:val="008A62D3"/>
    <w:rsid w:val="008A631C"/>
    <w:rsid w:val="008A631F"/>
    <w:rsid w:val="008A64C2"/>
    <w:rsid w:val="008A668F"/>
    <w:rsid w:val="008A6848"/>
    <w:rsid w:val="008A6C3A"/>
    <w:rsid w:val="008A6C43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675"/>
    <w:rsid w:val="008B07C2"/>
    <w:rsid w:val="008B097E"/>
    <w:rsid w:val="008B0C67"/>
    <w:rsid w:val="008B0CD0"/>
    <w:rsid w:val="008B0D15"/>
    <w:rsid w:val="008B0F4C"/>
    <w:rsid w:val="008B0F9B"/>
    <w:rsid w:val="008B130E"/>
    <w:rsid w:val="008B15B2"/>
    <w:rsid w:val="008B1651"/>
    <w:rsid w:val="008B175A"/>
    <w:rsid w:val="008B182D"/>
    <w:rsid w:val="008B18CE"/>
    <w:rsid w:val="008B2052"/>
    <w:rsid w:val="008B21F5"/>
    <w:rsid w:val="008B25F6"/>
    <w:rsid w:val="008B269F"/>
    <w:rsid w:val="008B2A2E"/>
    <w:rsid w:val="008B2AB2"/>
    <w:rsid w:val="008B2D1D"/>
    <w:rsid w:val="008B2D5B"/>
    <w:rsid w:val="008B2DEB"/>
    <w:rsid w:val="008B3386"/>
    <w:rsid w:val="008B34D0"/>
    <w:rsid w:val="008B3779"/>
    <w:rsid w:val="008B3B11"/>
    <w:rsid w:val="008B3BD3"/>
    <w:rsid w:val="008B3D18"/>
    <w:rsid w:val="008B3E81"/>
    <w:rsid w:val="008B3F77"/>
    <w:rsid w:val="008B41EF"/>
    <w:rsid w:val="008B4230"/>
    <w:rsid w:val="008B447F"/>
    <w:rsid w:val="008B44A9"/>
    <w:rsid w:val="008B490E"/>
    <w:rsid w:val="008B4A4A"/>
    <w:rsid w:val="008B4B0D"/>
    <w:rsid w:val="008B4B33"/>
    <w:rsid w:val="008B4EC5"/>
    <w:rsid w:val="008B5448"/>
    <w:rsid w:val="008B5577"/>
    <w:rsid w:val="008B55DA"/>
    <w:rsid w:val="008B593A"/>
    <w:rsid w:val="008B59DF"/>
    <w:rsid w:val="008B5AFB"/>
    <w:rsid w:val="008B5CA0"/>
    <w:rsid w:val="008B5F3D"/>
    <w:rsid w:val="008B5F7C"/>
    <w:rsid w:val="008B60ED"/>
    <w:rsid w:val="008B66CB"/>
    <w:rsid w:val="008B67A3"/>
    <w:rsid w:val="008B6E5C"/>
    <w:rsid w:val="008B6EEA"/>
    <w:rsid w:val="008B70E0"/>
    <w:rsid w:val="008B72C2"/>
    <w:rsid w:val="008B73EB"/>
    <w:rsid w:val="008B73FC"/>
    <w:rsid w:val="008B74BC"/>
    <w:rsid w:val="008B7533"/>
    <w:rsid w:val="008B7925"/>
    <w:rsid w:val="008B7955"/>
    <w:rsid w:val="008B7B24"/>
    <w:rsid w:val="008C017B"/>
    <w:rsid w:val="008C0581"/>
    <w:rsid w:val="008C0742"/>
    <w:rsid w:val="008C112E"/>
    <w:rsid w:val="008C1161"/>
    <w:rsid w:val="008C1A85"/>
    <w:rsid w:val="008C1C56"/>
    <w:rsid w:val="008C1E36"/>
    <w:rsid w:val="008C1EFA"/>
    <w:rsid w:val="008C2135"/>
    <w:rsid w:val="008C21F8"/>
    <w:rsid w:val="008C2236"/>
    <w:rsid w:val="008C23D1"/>
    <w:rsid w:val="008C2426"/>
    <w:rsid w:val="008C2453"/>
    <w:rsid w:val="008C26B4"/>
    <w:rsid w:val="008C2767"/>
    <w:rsid w:val="008C2AD3"/>
    <w:rsid w:val="008C2AED"/>
    <w:rsid w:val="008C2BC8"/>
    <w:rsid w:val="008C2E6C"/>
    <w:rsid w:val="008C2F90"/>
    <w:rsid w:val="008C3283"/>
    <w:rsid w:val="008C3310"/>
    <w:rsid w:val="008C3466"/>
    <w:rsid w:val="008C35C6"/>
    <w:rsid w:val="008C3928"/>
    <w:rsid w:val="008C3B7E"/>
    <w:rsid w:val="008C3C97"/>
    <w:rsid w:val="008C40F2"/>
    <w:rsid w:val="008C41E5"/>
    <w:rsid w:val="008C43E3"/>
    <w:rsid w:val="008C44E1"/>
    <w:rsid w:val="008C489D"/>
    <w:rsid w:val="008C4B47"/>
    <w:rsid w:val="008C4FBF"/>
    <w:rsid w:val="008C5113"/>
    <w:rsid w:val="008C5474"/>
    <w:rsid w:val="008C5560"/>
    <w:rsid w:val="008C570A"/>
    <w:rsid w:val="008C59D5"/>
    <w:rsid w:val="008C5B10"/>
    <w:rsid w:val="008C5B18"/>
    <w:rsid w:val="008C5CB5"/>
    <w:rsid w:val="008C5FA3"/>
    <w:rsid w:val="008C5FE9"/>
    <w:rsid w:val="008C64E8"/>
    <w:rsid w:val="008C6672"/>
    <w:rsid w:val="008C66A5"/>
    <w:rsid w:val="008C6970"/>
    <w:rsid w:val="008C69DC"/>
    <w:rsid w:val="008C6A69"/>
    <w:rsid w:val="008C6B7F"/>
    <w:rsid w:val="008C6BDC"/>
    <w:rsid w:val="008C6C78"/>
    <w:rsid w:val="008C6C7A"/>
    <w:rsid w:val="008C6D55"/>
    <w:rsid w:val="008C6D71"/>
    <w:rsid w:val="008C6E6C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C7FD6"/>
    <w:rsid w:val="008D0459"/>
    <w:rsid w:val="008D05D2"/>
    <w:rsid w:val="008D069D"/>
    <w:rsid w:val="008D075B"/>
    <w:rsid w:val="008D0A40"/>
    <w:rsid w:val="008D0A7A"/>
    <w:rsid w:val="008D0A93"/>
    <w:rsid w:val="008D0B27"/>
    <w:rsid w:val="008D0C99"/>
    <w:rsid w:val="008D13DC"/>
    <w:rsid w:val="008D149D"/>
    <w:rsid w:val="008D15FA"/>
    <w:rsid w:val="008D165C"/>
    <w:rsid w:val="008D16D6"/>
    <w:rsid w:val="008D197F"/>
    <w:rsid w:val="008D1BC0"/>
    <w:rsid w:val="008D1D5D"/>
    <w:rsid w:val="008D1E23"/>
    <w:rsid w:val="008D1EBC"/>
    <w:rsid w:val="008D21CF"/>
    <w:rsid w:val="008D2209"/>
    <w:rsid w:val="008D2461"/>
    <w:rsid w:val="008D24A2"/>
    <w:rsid w:val="008D2523"/>
    <w:rsid w:val="008D25C5"/>
    <w:rsid w:val="008D2805"/>
    <w:rsid w:val="008D29D7"/>
    <w:rsid w:val="008D2AF7"/>
    <w:rsid w:val="008D2B4F"/>
    <w:rsid w:val="008D3039"/>
    <w:rsid w:val="008D3208"/>
    <w:rsid w:val="008D334F"/>
    <w:rsid w:val="008D3885"/>
    <w:rsid w:val="008D38D8"/>
    <w:rsid w:val="008D399A"/>
    <w:rsid w:val="008D3B25"/>
    <w:rsid w:val="008D3DD4"/>
    <w:rsid w:val="008D42B7"/>
    <w:rsid w:val="008D4318"/>
    <w:rsid w:val="008D436B"/>
    <w:rsid w:val="008D453F"/>
    <w:rsid w:val="008D47A9"/>
    <w:rsid w:val="008D49A7"/>
    <w:rsid w:val="008D4B80"/>
    <w:rsid w:val="008D4EDC"/>
    <w:rsid w:val="008D4FAA"/>
    <w:rsid w:val="008D4FF1"/>
    <w:rsid w:val="008D504E"/>
    <w:rsid w:val="008D508F"/>
    <w:rsid w:val="008D538D"/>
    <w:rsid w:val="008D5485"/>
    <w:rsid w:val="008D553A"/>
    <w:rsid w:val="008D5658"/>
    <w:rsid w:val="008D573F"/>
    <w:rsid w:val="008D5879"/>
    <w:rsid w:val="008D5916"/>
    <w:rsid w:val="008D592F"/>
    <w:rsid w:val="008D5998"/>
    <w:rsid w:val="008D5C73"/>
    <w:rsid w:val="008D5CDE"/>
    <w:rsid w:val="008D5E68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2D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A65"/>
    <w:rsid w:val="008E0ADC"/>
    <w:rsid w:val="008E0B1F"/>
    <w:rsid w:val="008E0B90"/>
    <w:rsid w:val="008E0CDD"/>
    <w:rsid w:val="008E0E89"/>
    <w:rsid w:val="008E0E8C"/>
    <w:rsid w:val="008E1217"/>
    <w:rsid w:val="008E15AC"/>
    <w:rsid w:val="008E1740"/>
    <w:rsid w:val="008E192E"/>
    <w:rsid w:val="008E1B6C"/>
    <w:rsid w:val="008E1BD6"/>
    <w:rsid w:val="008E1C85"/>
    <w:rsid w:val="008E1FDF"/>
    <w:rsid w:val="008E2051"/>
    <w:rsid w:val="008E20D6"/>
    <w:rsid w:val="008E20EC"/>
    <w:rsid w:val="008E214D"/>
    <w:rsid w:val="008E2237"/>
    <w:rsid w:val="008E225F"/>
    <w:rsid w:val="008E2268"/>
    <w:rsid w:val="008E2436"/>
    <w:rsid w:val="008E2562"/>
    <w:rsid w:val="008E2942"/>
    <w:rsid w:val="008E2A18"/>
    <w:rsid w:val="008E2B2E"/>
    <w:rsid w:val="008E2B47"/>
    <w:rsid w:val="008E2CEE"/>
    <w:rsid w:val="008E2E73"/>
    <w:rsid w:val="008E2E8C"/>
    <w:rsid w:val="008E354D"/>
    <w:rsid w:val="008E36AC"/>
    <w:rsid w:val="008E378A"/>
    <w:rsid w:val="008E3F52"/>
    <w:rsid w:val="008E412D"/>
    <w:rsid w:val="008E42FB"/>
    <w:rsid w:val="008E4476"/>
    <w:rsid w:val="008E451A"/>
    <w:rsid w:val="008E48FD"/>
    <w:rsid w:val="008E4CA5"/>
    <w:rsid w:val="008E4CE0"/>
    <w:rsid w:val="008E50CF"/>
    <w:rsid w:val="008E513A"/>
    <w:rsid w:val="008E51D0"/>
    <w:rsid w:val="008E5283"/>
    <w:rsid w:val="008E52DD"/>
    <w:rsid w:val="008E5412"/>
    <w:rsid w:val="008E5625"/>
    <w:rsid w:val="008E57FC"/>
    <w:rsid w:val="008E5B5F"/>
    <w:rsid w:val="008E5D5A"/>
    <w:rsid w:val="008E6055"/>
    <w:rsid w:val="008E61CF"/>
    <w:rsid w:val="008E624A"/>
    <w:rsid w:val="008E63F5"/>
    <w:rsid w:val="008E6788"/>
    <w:rsid w:val="008E678D"/>
    <w:rsid w:val="008E6946"/>
    <w:rsid w:val="008E695F"/>
    <w:rsid w:val="008E6A79"/>
    <w:rsid w:val="008E72B2"/>
    <w:rsid w:val="008E743E"/>
    <w:rsid w:val="008E7634"/>
    <w:rsid w:val="008E7684"/>
    <w:rsid w:val="008E76C6"/>
    <w:rsid w:val="008E78D6"/>
    <w:rsid w:val="008E7AF8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CB4"/>
    <w:rsid w:val="008F0EB6"/>
    <w:rsid w:val="008F0FC8"/>
    <w:rsid w:val="008F1208"/>
    <w:rsid w:val="008F1239"/>
    <w:rsid w:val="008F15C5"/>
    <w:rsid w:val="008F1785"/>
    <w:rsid w:val="008F1A1A"/>
    <w:rsid w:val="008F1A92"/>
    <w:rsid w:val="008F1CF8"/>
    <w:rsid w:val="008F1FCB"/>
    <w:rsid w:val="008F2065"/>
    <w:rsid w:val="008F2201"/>
    <w:rsid w:val="008F22E6"/>
    <w:rsid w:val="008F26CF"/>
    <w:rsid w:val="008F2725"/>
    <w:rsid w:val="008F27D8"/>
    <w:rsid w:val="008F28B6"/>
    <w:rsid w:val="008F2A8C"/>
    <w:rsid w:val="008F2DFA"/>
    <w:rsid w:val="008F2F61"/>
    <w:rsid w:val="008F3069"/>
    <w:rsid w:val="008F35F6"/>
    <w:rsid w:val="008F372B"/>
    <w:rsid w:val="008F37CC"/>
    <w:rsid w:val="008F38E1"/>
    <w:rsid w:val="008F39A7"/>
    <w:rsid w:val="008F3B64"/>
    <w:rsid w:val="008F3D2D"/>
    <w:rsid w:val="008F3D7C"/>
    <w:rsid w:val="008F3DC9"/>
    <w:rsid w:val="008F4107"/>
    <w:rsid w:val="008F420E"/>
    <w:rsid w:val="008F453C"/>
    <w:rsid w:val="008F4576"/>
    <w:rsid w:val="008F4863"/>
    <w:rsid w:val="008F488C"/>
    <w:rsid w:val="008F49C5"/>
    <w:rsid w:val="008F49D8"/>
    <w:rsid w:val="008F4B0F"/>
    <w:rsid w:val="008F4BFE"/>
    <w:rsid w:val="008F4E3F"/>
    <w:rsid w:val="008F51D4"/>
    <w:rsid w:val="008F5376"/>
    <w:rsid w:val="008F5406"/>
    <w:rsid w:val="008F5795"/>
    <w:rsid w:val="008F5801"/>
    <w:rsid w:val="008F5866"/>
    <w:rsid w:val="008F595E"/>
    <w:rsid w:val="008F59EA"/>
    <w:rsid w:val="008F5A89"/>
    <w:rsid w:val="008F5CB0"/>
    <w:rsid w:val="008F5F00"/>
    <w:rsid w:val="008F6102"/>
    <w:rsid w:val="008F6188"/>
    <w:rsid w:val="008F6649"/>
    <w:rsid w:val="008F66ED"/>
    <w:rsid w:val="008F685C"/>
    <w:rsid w:val="008F686A"/>
    <w:rsid w:val="008F692B"/>
    <w:rsid w:val="008F6B00"/>
    <w:rsid w:val="008F6CA1"/>
    <w:rsid w:val="008F6CD1"/>
    <w:rsid w:val="008F6FBB"/>
    <w:rsid w:val="008F7088"/>
    <w:rsid w:val="008F7365"/>
    <w:rsid w:val="008F75C7"/>
    <w:rsid w:val="008F7651"/>
    <w:rsid w:val="008F7657"/>
    <w:rsid w:val="008F778C"/>
    <w:rsid w:val="008F77A2"/>
    <w:rsid w:val="008F7886"/>
    <w:rsid w:val="008F7AB5"/>
    <w:rsid w:val="008F7AE2"/>
    <w:rsid w:val="008F7BD6"/>
    <w:rsid w:val="008F7BDA"/>
    <w:rsid w:val="008F7CEF"/>
    <w:rsid w:val="009000FD"/>
    <w:rsid w:val="00900168"/>
    <w:rsid w:val="0090054D"/>
    <w:rsid w:val="009005E6"/>
    <w:rsid w:val="00900ADF"/>
    <w:rsid w:val="00900B17"/>
    <w:rsid w:val="00900B60"/>
    <w:rsid w:val="00900DDE"/>
    <w:rsid w:val="00900DF1"/>
    <w:rsid w:val="00900E2E"/>
    <w:rsid w:val="00900E6C"/>
    <w:rsid w:val="009011F3"/>
    <w:rsid w:val="009012ED"/>
    <w:rsid w:val="0090137B"/>
    <w:rsid w:val="0090149B"/>
    <w:rsid w:val="009017D5"/>
    <w:rsid w:val="00901837"/>
    <w:rsid w:val="00901845"/>
    <w:rsid w:val="009019C7"/>
    <w:rsid w:val="00901A2A"/>
    <w:rsid w:val="00901D82"/>
    <w:rsid w:val="00901E81"/>
    <w:rsid w:val="00902077"/>
    <w:rsid w:val="0090222B"/>
    <w:rsid w:val="009022BC"/>
    <w:rsid w:val="0090255A"/>
    <w:rsid w:val="00902686"/>
    <w:rsid w:val="009026C6"/>
    <w:rsid w:val="00902734"/>
    <w:rsid w:val="009027C5"/>
    <w:rsid w:val="009029EC"/>
    <w:rsid w:val="00902B1F"/>
    <w:rsid w:val="00902F8C"/>
    <w:rsid w:val="00903281"/>
    <w:rsid w:val="00903591"/>
    <w:rsid w:val="009036BA"/>
    <w:rsid w:val="009038A1"/>
    <w:rsid w:val="009038BD"/>
    <w:rsid w:val="00903CC0"/>
    <w:rsid w:val="00903F0F"/>
    <w:rsid w:val="00903F59"/>
    <w:rsid w:val="00904137"/>
    <w:rsid w:val="0090421A"/>
    <w:rsid w:val="009045C7"/>
    <w:rsid w:val="00904657"/>
    <w:rsid w:val="00904678"/>
    <w:rsid w:val="00904760"/>
    <w:rsid w:val="0090480E"/>
    <w:rsid w:val="00904A62"/>
    <w:rsid w:val="00904B6D"/>
    <w:rsid w:val="00904CBA"/>
    <w:rsid w:val="00904D35"/>
    <w:rsid w:val="00904D3D"/>
    <w:rsid w:val="00904E21"/>
    <w:rsid w:val="00904E71"/>
    <w:rsid w:val="009051F6"/>
    <w:rsid w:val="00905285"/>
    <w:rsid w:val="00905436"/>
    <w:rsid w:val="009058BD"/>
    <w:rsid w:val="0090591A"/>
    <w:rsid w:val="00905A06"/>
    <w:rsid w:val="00905CB3"/>
    <w:rsid w:val="00905D46"/>
    <w:rsid w:val="00905D95"/>
    <w:rsid w:val="00905F49"/>
    <w:rsid w:val="00906100"/>
    <w:rsid w:val="00906128"/>
    <w:rsid w:val="00906194"/>
    <w:rsid w:val="0090624A"/>
    <w:rsid w:val="009064F9"/>
    <w:rsid w:val="00906700"/>
    <w:rsid w:val="009067B8"/>
    <w:rsid w:val="00906BF3"/>
    <w:rsid w:val="00906EED"/>
    <w:rsid w:val="00907071"/>
    <w:rsid w:val="0090713C"/>
    <w:rsid w:val="00907157"/>
    <w:rsid w:val="0090715C"/>
    <w:rsid w:val="009076AC"/>
    <w:rsid w:val="00907BEE"/>
    <w:rsid w:val="00907E12"/>
    <w:rsid w:val="00910351"/>
    <w:rsid w:val="00910579"/>
    <w:rsid w:val="00910874"/>
    <w:rsid w:val="009108A7"/>
    <w:rsid w:val="00910AD6"/>
    <w:rsid w:val="00910C2A"/>
    <w:rsid w:val="00910D69"/>
    <w:rsid w:val="00910E02"/>
    <w:rsid w:val="00911347"/>
    <w:rsid w:val="009115EA"/>
    <w:rsid w:val="00911A5A"/>
    <w:rsid w:val="00911D94"/>
    <w:rsid w:val="00911E1A"/>
    <w:rsid w:val="0091225D"/>
    <w:rsid w:val="009122A3"/>
    <w:rsid w:val="009123B9"/>
    <w:rsid w:val="0091250D"/>
    <w:rsid w:val="00912A40"/>
    <w:rsid w:val="00912A63"/>
    <w:rsid w:val="00912A96"/>
    <w:rsid w:val="00912E63"/>
    <w:rsid w:val="00912F6D"/>
    <w:rsid w:val="00913273"/>
    <w:rsid w:val="00913305"/>
    <w:rsid w:val="00913333"/>
    <w:rsid w:val="00913524"/>
    <w:rsid w:val="00913AF7"/>
    <w:rsid w:val="00913B67"/>
    <w:rsid w:val="00913D02"/>
    <w:rsid w:val="00913F4C"/>
    <w:rsid w:val="00913FCF"/>
    <w:rsid w:val="0091404B"/>
    <w:rsid w:val="00914127"/>
    <w:rsid w:val="00914215"/>
    <w:rsid w:val="0091423A"/>
    <w:rsid w:val="009142A3"/>
    <w:rsid w:val="009143F8"/>
    <w:rsid w:val="00914445"/>
    <w:rsid w:val="009145EB"/>
    <w:rsid w:val="0091463C"/>
    <w:rsid w:val="00914A5D"/>
    <w:rsid w:val="00914B5B"/>
    <w:rsid w:val="00914D17"/>
    <w:rsid w:val="00914F31"/>
    <w:rsid w:val="00915032"/>
    <w:rsid w:val="00915143"/>
    <w:rsid w:val="009151C0"/>
    <w:rsid w:val="009151DE"/>
    <w:rsid w:val="009152AA"/>
    <w:rsid w:val="0091537E"/>
    <w:rsid w:val="00915399"/>
    <w:rsid w:val="009154BD"/>
    <w:rsid w:val="009155F3"/>
    <w:rsid w:val="00915650"/>
    <w:rsid w:val="00915809"/>
    <w:rsid w:val="00915883"/>
    <w:rsid w:val="009158D7"/>
    <w:rsid w:val="00915CB4"/>
    <w:rsid w:val="0091610F"/>
    <w:rsid w:val="009161BA"/>
    <w:rsid w:val="00916309"/>
    <w:rsid w:val="00916587"/>
    <w:rsid w:val="0091659E"/>
    <w:rsid w:val="009167E0"/>
    <w:rsid w:val="00916A9C"/>
    <w:rsid w:val="00916AB2"/>
    <w:rsid w:val="00916E01"/>
    <w:rsid w:val="00917007"/>
    <w:rsid w:val="00917E7F"/>
    <w:rsid w:val="0092050A"/>
    <w:rsid w:val="009206F0"/>
    <w:rsid w:val="0092078E"/>
    <w:rsid w:val="00920848"/>
    <w:rsid w:val="00920908"/>
    <w:rsid w:val="00920CD6"/>
    <w:rsid w:val="009212E6"/>
    <w:rsid w:val="009216BF"/>
    <w:rsid w:val="009218D2"/>
    <w:rsid w:val="0092190A"/>
    <w:rsid w:val="00921A44"/>
    <w:rsid w:val="00921A74"/>
    <w:rsid w:val="00921C01"/>
    <w:rsid w:val="00921C9F"/>
    <w:rsid w:val="00921ED5"/>
    <w:rsid w:val="00921FA1"/>
    <w:rsid w:val="009220E5"/>
    <w:rsid w:val="00922183"/>
    <w:rsid w:val="009225B6"/>
    <w:rsid w:val="00922837"/>
    <w:rsid w:val="009228F6"/>
    <w:rsid w:val="0092293E"/>
    <w:rsid w:val="00922A40"/>
    <w:rsid w:val="00922DC9"/>
    <w:rsid w:val="00922FBE"/>
    <w:rsid w:val="00923151"/>
    <w:rsid w:val="00923552"/>
    <w:rsid w:val="009235CF"/>
    <w:rsid w:val="0092364B"/>
    <w:rsid w:val="009237DA"/>
    <w:rsid w:val="00923821"/>
    <w:rsid w:val="00923941"/>
    <w:rsid w:val="00923CBE"/>
    <w:rsid w:val="00924108"/>
    <w:rsid w:val="0092416F"/>
    <w:rsid w:val="0092450B"/>
    <w:rsid w:val="009246A5"/>
    <w:rsid w:val="0092478C"/>
    <w:rsid w:val="009249E2"/>
    <w:rsid w:val="009249FF"/>
    <w:rsid w:val="00924B75"/>
    <w:rsid w:val="0092507E"/>
    <w:rsid w:val="009250C2"/>
    <w:rsid w:val="009250C4"/>
    <w:rsid w:val="00925267"/>
    <w:rsid w:val="00925555"/>
    <w:rsid w:val="00925687"/>
    <w:rsid w:val="0092570A"/>
    <w:rsid w:val="00925836"/>
    <w:rsid w:val="00925B66"/>
    <w:rsid w:val="00925CF6"/>
    <w:rsid w:val="00925D54"/>
    <w:rsid w:val="00925DD1"/>
    <w:rsid w:val="00925F96"/>
    <w:rsid w:val="00926035"/>
    <w:rsid w:val="0092606B"/>
    <w:rsid w:val="009260EC"/>
    <w:rsid w:val="00926264"/>
    <w:rsid w:val="0092629B"/>
    <w:rsid w:val="00926595"/>
    <w:rsid w:val="00926855"/>
    <w:rsid w:val="0092698B"/>
    <w:rsid w:val="009269EB"/>
    <w:rsid w:val="00927260"/>
    <w:rsid w:val="0092745D"/>
    <w:rsid w:val="00927522"/>
    <w:rsid w:val="009277A0"/>
    <w:rsid w:val="009277AA"/>
    <w:rsid w:val="0092784B"/>
    <w:rsid w:val="0092793C"/>
    <w:rsid w:val="0092797A"/>
    <w:rsid w:val="009279AF"/>
    <w:rsid w:val="00927D11"/>
    <w:rsid w:val="00927E6A"/>
    <w:rsid w:val="0093011E"/>
    <w:rsid w:val="009301E4"/>
    <w:rsid w:val="00930305"/>
    <w:rsid w:val="0093063D"/>
    <w:rsid w:val="009306CD"/>
    <w:rsid w:val="009309A1"/>
    <w:rsid w:val="00930A2E"/>
    <w:rsid w:val="00930AAB"/>
    <w:rsid w:val="00930BA9"/>
    <w:rsid w:val="00930ECC"/>
    <w:rsid w:val="00931239"/>
    <w:rsid w:val="0093135E"/>
    <w:rsid w:val="009313F8"/>
    <w:rsid w:val="0093188C"/>
    <w:rsid w:val="00931A80"/>
    <w:rsid w:val="00931B00"/>
    <w:rsid w:val="00931DF8"/>
    <w:rsid w:val="00931F15"/>
    <w:rsid w:val="0093205E"/>
    <w:rsid w:val="00932109"/>
    <w:rsid w:val="009322AC"/>
    <w:rsid w:val="009324B1"/>
    <w:rsid w:val="009325E0"/>
    <w:rsid w:val="009326B1"/>
    <w:rsid w:val="00932724"/>
    <w:rsid w:val="009327B5"/>
    <w:rsid w:val="00932A20"/>
    <w:rsid w:val="00932B6B"/>
    <w:rsid w:val="009331D7"/>
    <w:rsid w:val="009331D8"/>
    <w:rsid w:val="00933276"/>
    <w:rsid w:val="0093398A"/>
    <w:rsid w:val="00933A69"/>
    <w:rsid w:val="00933CA6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BBD"/>
    <w:rsid w:val="00934FFD"/>
    <w:rsid w:val="0093501C"/>
    <w:rsid w:val="0093511E"/>
    <w:rsid w:val="00935601"/>
    <w:rsid w:val="009359BA"/>
    <w:rsid w:val="009359C0"/>
    <w:rsid w:val="00935AD7"/>
    <w:rsid w:val="00935B52"/>
    <w:rsid w:val="00935C76"/>
    <w:rsid w:val="00936023"/>
    <w:rsid w:val="009360F7"/>
    <w:rsid w:val="0093634D"/>
    <w:rsid w:val="00936431"/>
    <w:rsid w:val="0093661E"/>
    <w:rsid w:val="0093684A"/>
    <w:rsid w:val="00936D07"/>
    <w:rsid w:val="009370A6"/>
    <w:rsid w:val="009373C5"/>
    <w:rsid w:val="009378AA"/>
    <w:rsid w:val="009378C6"/>
    <w:rsid w:val="00937AC7"/>
    <w:rsid w:val="00937BAF"/>
    <w:rsid w:val="00937C83"/>
    <w:rsid w:val="00937D15"/>
    <w:rsid w:val="00937FDD"/>
    <w:rsid w:val="00940313"/>
    <w:rsid w:val="0094086A"/>
    <w:rsid w:val="009409D7"/>
    <w:rsid w:val="00940A32"/>
    <w:rsid w:val="00940A5D"/>
    <w:rsid w:val="00940BCB"/>
    <w:rsid w:val="00940CAB"/>
    <w:rsid w:val="00940D75"/>
    <w:rsid w:val="00940D85"/>
    <w:rsid w:val="00940DF4"/>
    <w:rsid w:val="00940FB5"/>
    <w:rsid w:val="00941259"/>
    <w:rsid w:val="00941446"/>
    <w:rsid w:val="0094148B"/>
    <w:rsid w:val="009414B2"/>
    <w:rsid w:val="009414C4"/>
    <w:rsid w:val="00941813"/>
    <w:rsid w:val="00941A1C"/>
    <w:rsid w:val="00941A66"/>
    <w:rsid w:val="00941B97"/>
    <w:rsid w:val="00941D3C"/>
    <w:rsid w:val="009421B3"/>
    <w:rsid w:val="00942AC3"/>
    <w:rsid w:val="00942BB8"/>
    <w:rsid w:val="00942D79"/>
    <w:rsid w:val="00942E21"/>
    <w:rsid w:val="00942EF9"/>
    <w:rsid w:val="009430E9"/>
    <w:rsid w:val="0094335F"/>
    <w:rsid w:val="0094376F"/>
    <w:rsid w:val="00943997"/>
    <w:rsid w:val="00943D9D"/>
    <w:rsid w:val="00943E92"/>
    <w:rsid w:val="00943F3E"/>
    <w:rsid w:val="00944202"/>
    <w:rsid w:val="00944335"/>
    <w:rsid w:val="009443A2"/>
    <w:rsid w:val="0094484A"/>
    <w:rsid w:val="00944AF4"/>
    <w:rsid w:val="00944FA5"/>
    <w:rsid w:val="00945783"/>
    <w:rsid w:val="00945890"/>
    <w:rsid w:val="00945A9C"/>
    <w:rsid w:val="00945E49"/>
    <w:rsid w:val="00946248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C"/>
    <w:rsid w:val="00946CDD"/>
    <w:rsid w:val="009470D1"/>
    <w:rsid w:val="00947284"/>
    <w:rsid w:val="009472A7"/>
    <w:rsid w:val="0094741A"/>
    <w:rsid w:val="009478ED"/>
    <w:rsid w:val="009479E5"/>
    <w:rsid w:val="00947C76"/>
    <w:rsid w:val="00950097"/>
    <w:rsid w:val="00950138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DFA"/>
    <w:rsid w:val="00950E32"/>
    <w:rsid w:val="00950FFB"/>
    <w:rsid w:val="009512DF"/>
    <w:rsid w:val="0095130F"/>
    <w:rsid w:val="00951405"/>
    <w:rsid w:val="00951417"/>
    <w:rsid w:val="0095154C"/>
    <w:rsid w:val="009517B4"/>
    <w:rsid w:val="0095183E"/>
    <w:rsid w:val="009518C5"/>
    <w:rsid w:val="00951995"/>
    <w:rsid w:val="00951C7E"/>
    <w:rsid w:val="00951CF6"/>
    <w:rsid w:val="00951EF2"/>
    <w:rsid w:val="00951F8F"/>
    <w:rsid w:val="0095236D"/>
    <w:rsid w:val="0095261D"/>
    <w:rsid w:val="00952ACA"/>
    <w:rsid w:val="00952C70"/>
    <w:rsid w:val="00952E54"/>
    <w:rsid w:val="00952E5D"/>
    <w:rsid w:val="0095315B"/>
    <w:rsid w:val="009532B5"/>
    <w:rsid w:val="00953420"/>
    <w:rsid w:val="00953424"/>
    <w:rsid w:val="009537A7"/>
    <w:rsid w:val="00953B1F"/>
    <w:rsid w:val="00953C21"/>
    <w:rsid w:val="00953FD8"/>
    <w:rsid w:val="00954092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38"/>
    <w:rsid w:val="00955D6A"/>
    <w:rsid w:val="00955E8D"/>
    <w:rsid w:val="00955F2E"/>
    <w:rsid w:val="00955F98"/>
    <w:rsid w:val="00956101"/>
    <w:rsid w:val="0095664E"/>
    <w:rsid w:val="00956895"/>
    <w:rsid w:val="00956957"/>
    <w:rsid w:val="009569C8"/>
    <w:rsid w:val="00956A3D"/>
    <w:rsid w:val="00956D5D"/>
    <w:rsid w:val="009573C6"/>
    <w:rsid w:val="00957487"/>
    <w:rsid w:val="009576DF"/>
    <w:rsid w:val="00957781"/>
    <w:rsid w:val="0095797E"/>
    <w:rsid w:val="00957B6B"/>
    <w:rsid w:val="00957D9C"/>
    <w:rsid w:val="00957DE1"/>
    <w:rsid w:val="00957E93"/>
    <w:rsid w:val="00957F81"/>
    <w:rsid w:val="00960208"/>
    <w:rsid w:val="0096030A"/>
    <w:rsid w:val="009603AB"/>
    <w:rsid w:val="00960475"/>
    <w:rsid w:val="00960479"/>
    <w:rsid w:val="009604A3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29"/>
    <w:rsid w:val="00961023"/>
    <w:rsid w:val="00961212"/>
    <w:rsid w:val="009612F1"/>
    <w:rsid w:val="00961502"/>
    <w:rsid w:val="0096153B"/>
    <w:rsid w:val="009616FA"/>
    <w:rsid w:val="009618A3"/>
    <w:rsid w:val="00961A61"/>
    <w:rsid w:val="00961E6D"/>
    <w:rsid w:val="00961F21"/>
    <w:rsid w:val="009621FF"/>
    <w:rsid w:val="00962399"/>
    <w:rsid w:val="00962A62"/>
    <w:rsid w:val="00962E1F"/>
    <w:rsid w:val="00962F5D"/>
    <w:rsid w:val="00963099"/>
    <w:rsid w:val="009631FC"/>
    <w:rsid w:val="00963469"/>
    <w:rsid w:val="0096392B"/>
    <w:rsid w:val="0096397B"/>
    <w:rsid w:val="00963C91"/>
    <w:rsid w:val="00963F69"/>
    <w:rsid w:val="0096403A"/>
    <w:rsid w:val="00964732"/>
    <w:rsid w:val="009649D2"/>
    <w:rsid w:val="00964CAC"/>
    <w:rsid w:val="00964CC7"/>
    <w:rsid w:val="00964E3C"/>
    <w:rsid w:val="00964E69"/>
    <w:rsid w:val="00964E91"/>
    <w:rsid w:val="0096504D"/>
    <w:rsid w:val="009654C0"/>
    <w:rsid w:val="009654F0"/>
    <w:rsid w:val="0096551C"/>
    <w:rsid w:val="00965790"/>
    <w:rsid w:val="009658DB"/>
    <w:rsid w:val="009659E3"/>
    <w:rsid w:val="009659EA"/>
    <w:rsid w:val="00965C33"/>
    <w:rsid w:val="00965FE6"/>
    <w:rsid w:val="009664D0"/>
    <w:rsid w:val="009665FE"/>
    <w:rsid w:val="0096679E"/>
    <w:rsid w:val="0096691D"/>
    <w:rsid w:val="00966EC4"/>
    <w:rsid w:val="00967222"/>
    <w:rsid w:val="0096722C"/>
    <w:rsid w:val="0096766C"/>
    <w:rsid w:val="00967851"/>
    <w:rsid w:val="00967D2D"/>
    <w:rsid w:val="009702F0"/>
    <w:rsid w:val="0097040E"/>
    <w:rsid w:val="0097066D"/>
    <w:rsid w:val="0097077F"/>
    <w:rsid w:val="0097089C"/>
    <w:rsid w:val="00970DBD"/>
    <w:rsid w:val="00970F7A"/>
    <w:rsid w:val="00970FE3"/>
    <w:rsid w:val="00971071"/>
    <w:rsid w:val="009710F2"/>
    <w:rsid w:val="00971460"/>
    <w:rsid w:val="00971640"/>
    <w:rsid w:val="00971753"/>
    <w:rsid w:val="00971B88"/>
    <w:rsid w:val="00971BDB"/>
    <w:rsid w:val="00971BEF"/>
    <w:rsid w:val="00971C7D"/>
    <w:rsid w:val="00971C88"/>
    <w:rsid w:val="00971EC5"/>
    <w:rsid w:val="00971F6B"/>
    <w:rsid w:val="00971FCC"/>
    <w:rsid w:val="009722D3"/>
    <w:rsid w:val="00972562"/>
    <w:rsid w:val="0097281F"/>
    <w:rsid w:val="0097285C"/>
    <w:rsid w:val="0097298A"/>
    <w:rsid w:val="00972BB7"/>
    <w:rsid w:val="00972BF4"/>
    <w:rsid w:val="00972C06"/>
    <w:rsid w:val="00972C93"/>
    <w:rsid w:val="00972F4C"/>
    <w:rsid w:val="00972FEB"/>
    <w:rsid w:val="00973257"/>
    <w:rsid w:val="00973388"/>
    <w:rsid w:val="00973592"/>
    <w:rsid w:val="0097383E"/>
    <w:rsid w:val="009738E5"/>
    <w:rsid w:val="00973CA1"/>
    <w:rsid w:val="00973DAF"/>
    <w:rsid w:val="00973E84"/>
    <w:rsid w:val="00973F29"/>
    <w:rsid w:val="00974182"/>
    <w:rsid w:val="0097435D"/>
    <w:rsid w:val="00974392"/>
    <w:rsid w:val="009744FF"/>
    <w:rsid w:val="00974520"/>
    <w:rsid w:val="00974783"/>
    <w:rsid w:val="00974B9F"/>
    <w:rsid w:val="00974EBD"/>
    <w:rsid w:val="00974FB0"/>
    <w:rsid w:val="009750AF"/>
    <w:rsid w:val="009750F9"/>
    <w:rsid w:val="009751BA"/>
    <w:rsid w:val="0097539E"/>
    <w:rsid w:val="0097577E"/>
    <w:rsid w:val="009757BD"/>
    <w:rsid w:val="0097631A"/>
    <w:rsid w:val="009765CF"/>
    <w:rsid w:val="00976824"/>
    <w:rsid w:val="00976989"/>
    <w:rsid w:val="00976A30"/>
    <w:rsid w:val="00976B76"/>
    <w:rsid w:val="00976D1B"/>
    <w:rsid w:val="00976ECC"/>
    <w:rsid w:val="00976FFB"/>
    <w:rsid w:val="009772C0"/>
    <w:rsid w:val="00977852"/>
    <w:rsid w:val="009778AB"/>
    <w:rsid w:val="009779A9"/>
    <w:rsid w:val="00977DCE"/>
    <w:rsid w:val="00977FCD"/>
    <w:rsid w:val="009801C6"/>
    <w:rsid w:val="00980403"/>
    <w:rsid w:val="009804CB"/>
    <w:rsid w:val="00980522"/>
    <w:rsid w:val="009807DE"/>
    <w:rsid w:val="009809DD"/>
    <w:rsid w:val="00980ACA"/>
    <w:rsid w:val="00980F14"/>
    <w:rsid w:val="0098133E"/>
    <w:rsid w:val="0098155F"/>
    <w:rsid w:val="00981647"/>
    <w:rsid w:val="00981672"/>
    <w:rsid w:val="009816C1"/>
    <w:rsid w:val="009816DF"/>
    <w:rsid w:val="00981BAF"/>
    <w:rsid w:val="00982180"/>
    <w:rsid w:val="00982277"/>
    <w:rsid w:val="009822B9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8D4"/>
    <w:rsid w:val="00983B9C"/>
    <w:rsid w:val="00983BD1"/>
    <w:rsid w:val="00983C41"/>
    <w:rsid w:val="00983E40"/>
    <w:rsid w:val="00983F3D"/>
    <w:rsid w:val="009841DA"/>
    <w:rsid w:val="00984206"/>
    <w:rsid w:val="009845CF"/>
    <w:rsid w:val="00984729"/>
    <w:rsid w:val="00984968"/>
    <w:rsid w:val="00984B76"/>
    <w:rsid w:val="00984C8E"/>
    <w:rsid w:val="00984D6B"/>
    <w:rsid w:val="00984E96"/>
    <w:rsid w:val="009850D5"/>
    <w:rsid w:val="0098511E"/>
    <w:rsid w:val="00985133"/>
    <w:rsid w:val="0098541D"/>
    <w:rsid w:val="009855A9"/>
    <w:rsid w:val="009855CE"/>
    <w:rsid w:val="009857BB"/>
    <w:rsid w:val="00985BA2"/>
    <w:rsid w:val="00985CA4"/>
    <w:rsid w:val="00985CB9"/>
    <w:rsid w:val="00986100"/>
    <w:rsid w:val="0098647E"/>
    <w:rsid w:val="00986775"/>
    <w:rsid w:val="00986956"/>
    <w:rsid w:val="00986997"/>
    <w:rsid w:val="00986B31"/>
    <w:rsid w:val="009873AF"/>
    <w:rsid w:val="0098745E"/>
    <w:rsid w:val="0098750B"/>
    <w:rsid w:val="0098758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D6A"/>
    <w:rsid w:val="00987DB5"/>
    <w:rsid w:val="00987E33"/>
    <w:rsid w:val="00987FE2"/>
    <w:rsid w:val="00990001"/>
    <w:rsid w:val="0099005F"/>
    <w:rsid w:val="00990128"/>
    <w:rsid w:val="0099085E"/>
    <w:rsid w:val="009908F7"/>
    <w:rsid w:val="00990911"/>
    <w:rsid w:val="00990E72"/>
    <w:rsid w:val="00990E93"/>
    <w:rsid w:val="00990F15"/>
    <w:rsid w:val="00990F4D"/>
    <w:rsid w:val="00990F4E"/>
    <w:rsid w:val="00991364"/>
    <w:rsid w:val="009913F3"/>
    <w:rsid w:val="009915AB"/>
    <w:rsid w:val="0099162D"/>
    <w:rsid w:val="009917F3"/>
    <w:rsid w:val="00991ADF"/>
    <w:rsid w:val="00991E6E"/>
    <w:rsid w:val="00991F39"/>
    <w:rsid w:val="00992624"/>
    <w:rsid w:val="00992735"/>
    <w:rsid w:val="009927C4"/>
    <w:rsid w:val="009928DE"/>
    <w:rsid w:val="00992A4E"/>
    <w:rsid w:val="00992AFB"/>
    <w:rsid w:val="00992BF7"/>
    <w:rsid w:val="00993075"/>
    <w:rsid w:val="0099309F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3DB5"/>
    <w:rsid w:val="00993EC3"/>
    <w:rsid w:val="009940B0"/>
    <w:rsid w:val="0099411D"/>
    <w:rsid w:val="00994270"/>
    <w:rsid w:val="0099457D"/>
    <w:rsid w:val="009946B7"/>
    <w:rsid w:val="00994A17"/>
    <w:rsid w:val="00994B41"/>
    <w:rsid w:val="00994D59"/>
    <w:rsid w:val="00994F12"/>
    <w:rsid w:val="00994F42"/>
    <w:rsid w:val="009951AB"/>
    <w:rsid w:val="0099531F"/>
    <w:rsid w:val="00995360"/>
    <w:rsid w:val="009954AD"/>
    <w:rsid w:val="00995630"/>
    <w:rsid w:val="009956E9"/>
    <w:rsid w:val="00996091"/>
    <w:rsid w:val="009963EF"/>
    <w:rsid w:val="009964E3"/>
    <w:rsid w:val="0099689A"/>
    <w:rsid w:val="00996A8B"/>
    <w:rsid w:val="00996AE1"/>
    <w:rsid w:val="00996CD4"/>
    <w:rsid w:val="00996E23"/>
    <w:rsid w:val="00997008"/>
    <w:rsid w:val="009971DA"/>
    <w:rsid w:val="0099731A"/>
    <w:rsid w:val="00997349"/>
    <w:rsid w:val="009973EC"/>
    <w:rsid w:val="009975D0"/>
    <w:rsid w:val="009979D6"/>
    <w:rsid w:val="00997B9F"/>
    <w:rsid w:val="00997CA3"/>
    <w:rsid w:val="00997CF6"/>
    <w:rsid w:val="00997DCE"/>
    <w:rsid w:val="00997F84"/>
    <w:rsid w:val="009A0212"/>
    <w:rsid w:val="009A031F"/>
    <w:rsid w:val="009A0325"/>
    <w:rsid w:val="009A0363"/>
    <w:rsid w:val="009A0874"/>
    <w:rsid w:val="009A0877"/>
    <w:rsid w:val="009A0900"/>
    <w:rsid w:val="009A0946"/>
    <w:rsid w:val="009A0C1F"/>
    <w:rsid w:val="009A0D96"/>
    <w:rsid w:val="009A0ED2"/>
    <w:rsid w:val="009A0FDB"/>
    <w:rsid w:val="009A1146"/>
    <w:rsid w:val="009A12A5"/>
    <w:rsid w:val="009A1348"/>
    <w:rsid w:val="009A1487"/>
    <w:rsid w:val="009A189A"/>
    <w:rsid w:val="009A1C13"/>
    <w:rsid w:val="009A1DFF"/>
    <w:rsid w:val="009A1F78"/>
    <w:rsid w:val="009A2015"/>
    <w:rsid w:val="009A2144"/>
    <w:rsid w:val="009A243F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6C9"/>
    <w:rsid w:val="009A3A6D"/>
    <w:rsid w:val="009A3AB5"/>
    <w:rsid w:val="009A3B3D"/>
    <w:rsid w:val="009A3BA5"/>
    <w:rsid w:val="009A3DAE"/>
    <w:rsid w:val="009A4158"/>
    <w:rsid w:val="009A472F"/>
    <w:rsid w:val="009A4832"/>
    <w:rsid w:val="009A4AA9"/>
    <w:rsid w:val="009A4C06"/>
    <w:rsid w:val="009A50E7"/>
    <w:rsid w:val="009A516A"/>
    <w:rsid w:val="009A557B"/>
    <w:rsid w:val="009A56A7"/>
    <w:rsid w:val="009A5975"/>
    <w:rsid w:val="009A5DE0"/>
    <w:rsid w:val="009A6127"/>
    <w:rsid w:val="009A618F"/>
    <w:rsid w:val="009A6198"/>
    <w:rsid w:val="009A62DC"/>
    <w:rsid w:val="009A637B"/>
    <w:rsid w:val="009A6456"/>
    <w:rsid w:val="009A6689"/>
    <w:rsid w:val="009A66FE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1DA"/>
    <w:rsid w:val="009B056D"/>
    <w:rsid w:val="009B084F"/>
    <w:rsid w:val="009B0892"/>
    <w:rsid w:val="009B0A46"/>
    <w:rsid w:val="009B0B3A"/>
    <w:rsid w:val="009B0C83"/>
    <w:rsid w:val="009B0E30"/>
    <w:rsid w:val="009B0E3E"/>
    <w:rsid w:val="009B0E84"/>
    <w:rsid w:val="009B0EC6"/>
    <w:rsid w:val="009B0EC8"/>
    <w:rsid w:val="009B0F9D"/>
    <w:rsid w:val="009B10F6"/>
    <w:rsid w:val="009B1331"/>
    <w:rsid w:val="009B1528"/>
    <w:rsid w:val="009B1823"/>
    <w:rsid w:val="009B1851"/>
    <w:rsid w:val="009B1A14"/>
    <w:rsid w:val="009B1BD2"/>
    <w:rsid w:val="009B1ED0"/>
    <w:rsid w:val="009B2476"/>
    <w:rsid w:val="009B24B4"/>
    <w:rsid w:val="009B2568"/>
    <w:rsid w:val="009B2E47"/>
    <w:rsid w:val="009B2F1A"/>
    <w:rsid w:val="009B2FD9"/>
    <w:rsid w:val="009B303E"/>
    <w:rsid w:val="009B31A1"/>
    <w:rsid w:val="009B3549"/>
    <w:rsid w:val="009B355E"/>
    <w:rsid w:val="009B3566"/>
    <w:rsid w:val="009B3627"/>
    <w:rsid w:val="009B3685"/>
    <w:rsid w:val="009B3745"/>
    <w:rsid w:val="009B3842"/>
    <w:rsid w:val="009B3C79"/>
    <w:rsid w:val="009B3D47"/>
    <w:rsid w:val="009B405A"/>
    <w:rsid w:val="009B4109"/>
    <w:rsid w:val="009B4250"/>
    <w:rsid w:val="009B4809"/>
    <w:rsid w:val="009B4821"/>
    <w:rsid w:val="009B489F"/>
    <w:rsid w:val="009B4974"/>
    <w:rsid w:val="009B4C1C"/>
    <w:rsid w:val="009B4C24"/>
    <w:rsid w:val="009B5303"/>
    <w:rsid w:val="009B5821"/>
    <w:rsid w:val="009B584A"/>
    <w:rsid w:val="009B588A"/>
    <w:rsid w:val="009B5DB7"/>
    <w:rsid w:val="009B5FD4"/>
    <w:rsid w:val="009B6685"/>
    <w:rsid w:val="009B670E"/>
    <w:rsid w:val="009B67BC"/>
    <w:rsid w:val="009B69F2"/>
    <w:rsid w:val="009B6A59"/>
    <w:rsid w:val="009B6E76"/>
    <w:rsid w:val="009B70E9"/>
    <w:rsid w:val="009B72C2"/>
    <w:rsid w:val="009B7564"/>
    <w:rsid w:val="009B7614"/>
    <w:rsid w:val="009B769D"/>
    <w:rsid w:val="009B77B3"/>
    <w:rsid w:val="009B7BB7"/>
    <w:rsid w:val="009B7D23"/>
    <w:rsid w:val="009B7E65"/>
    <w:rsid w:val="009B7EF1"/>
    <w:rsid w:val="009B7FFA"/>
    <w:rsid w:val="009C00EF"/>
    <w:rsid w:val="009C01F0"/>
    <w:rsid w:val="009C030C"/>
    <w:rsid w:val="009C052F"/>
    <w:rsid w:val="009C06F0"/>
    <w:rsid w:val="009C0BC1"/>
    <w:rsid w:val="009C0DBE"/>
    <w:rsid w:val="009C0E24"/>
    <w:rsid w:val="009C1445"/>
    <w:rsid w:val="009C19BC"/>
    <w:rsid w:val="009C19D2"/>
    <w:rsid w:val="009C1BDB"/>
    <w:rsid w:val="009C1BF9"/>
    <w:rsid w:val="009C1D41"/>
    <w:rsid w:val="009C1D4B"/>
    <w:rsid w:val="009C1E0C"/>
    <w:rsid w:val="009C1EDE"/>
    <w:rsid w:val="009C2200"/>
    <w:rsid w:val="009C245F"/>
    <w:rsid w:val="009C27B0"/>
    <w:rsid w:val="009C281C"/>
    <w:rsid w:val="009C295F"/>
    <w:rsid w:val="009C2AB0"/>
    <w:rsid w:val="009C2B69"/>
    <w:rsid w:val="009C2D42"/>
    <w:rsid w:val="009C3B79"/>
    <w:rsid w:val="009C3D88"/>
    <w:rsid w:val="009C4216"/>
    <w:rsid w:val="009C42A3"/>
    <w:rsid w:val="009C4830"/>
    <w:rsid w:val="009C484A"/>
    <w:rsid w:val="009C4B76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F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AAF"/>
    <w:rsid w:val="009C7B47"/>
    <w:rsid w:val="009C7B7F"/>
    <w:rsid w:val="009C7CE4"/>
    <w:rsid w:val="009C7F18"/>
    <w:rsid w:val="009C7F47"/>
    <w:rsid w:val="009C7F7E"/>
    <w:rsid w:val="009C7FB3"/>
    <w:rsid w:val="009D0361"/>
    <w:rsid w:val="009D05D4"/>
    <w:rsid w:val="009D0720"/>
    <w:rsid w:val="009D0748"/>
    <w:rsid w:val="009D082D"/>
    <w:rsid w:val="009D0B95"/>
    <w:rsid w:val="009D0BA9"/>
    <w:rsid w:val="009D0C8D"/>
    <w:rsid w:val="009D0DC6"/>
    <w:rsid w:val="009D0FF0"/>
    <w:rsid w:val="009D1342"/>
    <w:rsid w:val="009D15EA"/>
    <w:rsid w:val="009D16FE"/>
    <w:rsid w:val="009D1B3E"/>
    <w:rsid w:val="009D1ED3"/>
    <w:rsid w:val="009D1F69"/>
    <w:rsid w:val="009D2118"/>
    <w:rsid w:val="009D21E4"/>
    <w:rsid w:val="009D22EA"/>
    <w:rsid w:val="009D2453"/>
    <w:rsid w:val="009D2791"/>
    <w:rsid w:val="009D29DB"/>
    <w:rsid w:val="009D2BEE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B10"/>
    <w:rsid w:val="009D3BE6"/>
    <w:rsid w:val="009D3F94"/>
    <w:rsid w:val="009D40C3"/>
    <w:rsid w:val="009D422B"/>
    <w:rsid w:val="009D4303"/>
    <w:rsid w:val="009D4455"/>
    <w:rsid w:val="009D45F2"/>
    <w:rsid w:val="009D4723"/>
    <w:rsid w:val="009D478C"/>
    <w:rsid w:val="009D49A4"/>
    <w:rsid w:val="009D4A74"/>
    <w:rsid w:val="009D4A8E"/>
    <w:rsid w:val="009D4DA3"/>
    <w:rsid w:val="009D4F83"/>
    <w:rsid w:val="009D4FD7"/>
    <w:rsid w:val="009D548D"/>
    <w:rsid w:val="009D56EE"/>
    <w:rsid w:val="009D5758"/>
    <w:rsid w:val="009D5BBF"/>
    <w:rsid w:val="009D5E71"/>
    <w:rsid w:val="009D5ED9"/>
    <w:rsid w:val="009D610C"/>
    <w:rsid w:val="009D62E7"/>
    <w:rsid w:val="009D635A"/>
    <w:rsid w:val="009D6624"/>
    <w:rsid w:val="009D67D5"/>
    <w:rsid w:val="009D6BD7"/>
    <w:rsid w:val="009D6BF6"/>
    <w:rsid w:val="009D6D66"/>
    <w:rsid w:val="009D6EEF"/>
    <w:rsid w:val="009D6F4D"/>
    <w:rsid w:val="009D6FD1"/>
    <w:rsid w:val="009D751B"/>
    <w:rsid w:val="009D75A4"/>
    <w:rsid w:val="009D75CB"/>
    <w:rsid w:val="009D766F"/>
    <w:rsid w:val="009D770F"/>
    <w:rsid w:val="009D785E"/>
    <w:rsid w:val="009D790C"/>
    <w:rsid w:val="009D7CD7"/>
    <w:rsid w:val="009D7D08"/>
    <w:rsid w:val="009D7E55"/>
    <w:rsid w:val="009E0152"/>
    <w:rsid w:val="009E047E"/>
    <w:rsid w:val="009E04A9"/>
    <w:rsid w:val="009E04FB"/>
    <w:rsid w:val="009E0786"/>
    <w:rsid w:val="009E0871"/>
    <w:rsid w:val="009E0948"/>
    <w:rsid w:val="009E0A63"/>
    <w:rsid w:val="009E0B42"/>
    <w:rsid w:val="009E0D63"/>
    <w:rsid w:val="009E1137"/>
    <w:rsid w:val="009E11D7"/>
    <w:rsid w:val="009E15DA"/>
    <w:rsid w:val="009E176B"/>
    <w:rsid w:val="009E1796"/>
    <w:rsid w:val="009E19D9"/>
    <w:rsid w:val="009E1AB8"/>
    <w:rsid w:val="009E1C02"/>
    <w:rsid w:val="009E1E2C"/>
    <w:rsid w:val="009E1F70"/>
    <w:rsid w:val="009E1F79"/>
    <w:rsid w:val="009E21A4"/>
    <w:rsid w:val="009E2269"/>
    <w:rsid w:val="009E2BE6"/>
    <w:rsid w:val="009E2DBB"/>
    <w:rsid w:val="009E2DD3"/>
    <w:rsid w:val="009E2EAE"/>
    <w:rsid w:val="009E2F97"/>
    <w:rsid w:val="009E32B6"/>
    <w:rsid w:val="009E3644"/>
    <w:rsid w:val="009E3647"/>
    <w:rsid w:val="009E3761"/>
    <w:rsid w:val="009E3790"/>
    <w:rsid w:val="009E3C31"/>
    <w:rsid w:val="009E3CC3"/>
    <w:rsid w:val="009E3FB4"/>
    <w:rsid w:val="009E43E0"/>
    <w:rsid w:val="009E457F"/>
    <w:rsid w:val="009E47F2"/>
    <w:rsid w:val="009E4EC6"/>
    <w:rsid w:val="009E4FCC"/>
    <w:rsid w:val="009E503B"/>
    <w:rsid w:val="009E50A5"/>
    <w:rsid w:val="009E5271"/>
    <w:rsid w:val="009E5579"/>
    <w:rsid w:val="009E5656"/>
    <w:rsid w:val="009E5820"/>
    <w:rsid w:val="009E5AB4"/>
    <w:rsid w:val="009E641D"/>
    <w:rsid w:val="009E6855"/>
    <w:rsid w:val="009E6A64"/>
    <w:rsid w:val="009E6D4F"/>
    <w:rsid w:val="009E6FBA"/>
    <w:rsid w:val="009E6FC8"/>
    <w:rsid w:val="009E72E8"/>
    <w:rsid w:val="009E7428"/>
    <w:rsid w:val="009E7789"/>
    <w:rsid w:val="009E77B2"/>
    <w:rsid w:val="009E7E67"/>
    <w:rsid w:val="009E7E9B"/>
    <w:rsid w:val="009F0258"/>
    <w:rsid w:val="009F02B7"/>
    <w:rsid w:val="009F02E1"/>
    <w:rsid w:val="009F056D"/>
    <w:rsid w:val="009F07FC"/>
    <w:rsid w:val="009F0911"/>
    <w:rsid w:val="009F0992"/>
    <w:rsid w:val="009F0AD6"/>
    <w:rsid w:val="009F0CD1"/>
    <w:rsid w:val="009F0E7C"/>
    <w:rsid w:val="009F0EC1"/>
    <w:rsid w:val="009F0F12"/>
    <w:rsid w:val="009F1393"/>
    <w:rsid w:val="009F16BC"/>
    <w:rsid w:val="009F187B"/>
    <w:rsid w:val="009F1933"/>
    <w:rsid w:val="009F1A6A"/>
    <w:rsid w:val="009F1D19"/>
    <w:rsid w:val="009F1D82"/>
    <w:rsid w:val="009F1EDB"/>
    <w:rsid w:val="009F20E9"/>
    <w:rsid w:val="009F22DB"/>
    <w:rsid w:val="009F28E8"/>
    <w:rsid w:val="009F2A94"/>
    <w:rsid w:val="009F2AAF"/>
    <w:rsid w:val="009F2B6E"/>
    <w:rsid w:val="009F2E7E"/>
    <w:rsid w:val="009F2FA4"/>
    <w:rsid w:val="009F337A"/>
    <w:rsid w:val="009F3554"/>
    <w:rsid w:val="009F3593"/>
    <w:rsid w:val="009F35A3"/>
    <w:rsid w:val="009F36A6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DA3"/>
    <w:rsid w:val="009F4F05"/>
    <w:rsid w:val="009F50D5"/>
    <w:rsid w:val="009F5534"/>
    <w:rsid w:val="009F5567"/>
    <w:rsid w:val="009F5606"/>
    <w:rsid w:val="009F5630"/>
    <w:rsid w:val="009F5BAD"/>
    <w:rsid w:val="009F5C52"/>
    <w:rsid w:val="009F5CA4"/>
    <w:rsid w:val="009F5D5C"/>
    <w:rsid w:val="009F6410"/>
    <w:rsid w:val="009F6457"/>
    <w:rsid w:val="009F64CD"/>
    <w:rsid w:val="009F6A26"/>
    <w:rsid w:val="009F6ABD"/>
    <w:rsid w:val="009F6DEA"/>
    <w:rsid w:val="009F6EB9"/>
    <w:rsid w:val="009F7169"/>
    <w:rsid w:val="009F726F"/>
    <w:rsid w:val="009F751C"/>
    <w:rsid w:val="009F75A8"/>
    <w:rsid w:val="009F7883"/>
    <w:rsid w:val="009F79BE"/>
    <w:rsid w:val="009F7A45"/>
    <w:rsid w:val="009F7DA7"/>
    <w:rsid w:val="00A0018E"/>
    <w:rsid w:val="00A006E2"/>
    <w:rsid w:val="00A00944"/>
    <w:rsid w:val="00A00B60"/>
    <w:rsid w:val="00A00CBF"/>
    <w:rsid w:val="00A00D02"/>
    <w:rsid w:val="00A00D64"/>
    <w:rsid w:val="00A00FF4"/>
    <w:rsid w:val="00A01006"/>
    <w:rsid w:val="00A0190F"/>
    <w:rsid w:val="00A01A60"/>
    <w:rsid w:val="00A020E1"/>
    <w:rsid w:val="00A0229F"/>
    <w:rsid w:val="00A023BF"/>
    <w:rsid w:val="00A02455"/>
    <w:rsid w:val="00A02AFD"/>
    <w:rsid w:val="00A02B26"/>
    <w:rsid w:val="00A02BEC"/>
    <w:rsid w:val="00A02C96"/>
    <w:rsid w:val="00A02D52"/>
    <w:rsid w:val="00A02FBC"/>
    <w:rsid w:val="00A03012"/>
    <w:rsid w:val="00A030A3"/>
    <w:rsid w:val="00A0325E"/>
    <w:rsid w:val="00A0393B"/>
    <w:rsid w:val="00A0399E"/>
    <w:rsid w:val="00A03A1D"/>
    <w:rsid w:val="00A03BAA"/>
    <w:rsid w:val="00A03FDA"/>
    <w:rsid w:val="00A040C8"/>
    <w:rsid w:val="00A040D7"/>
    <w:rsid w:val="00A04113"/>
    <w:rsid w:val="00A043B9"/>
    <w:rsid w:val="00A04541"/>
    <w:rsid w:val="00A047DB"/>
    <w:rsid w:val="00A04830"/>
    <w:rsid w:val="00A04A92"/>
    <w:rsid w:val="00A04B53"/>
    <w:rsid w:val="00A04B8A"/>
    <w:rsid w:val="00A04D4E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9E"/>
    <w:rsid w:val="00A068D2"/>
    <w:rsid w:val="00A06A60"/>
    <w:rsid w:val="00A06ABB"/>
    <w:rsid w:val="00A06F57"/>
    <w:rsid w:val="00A06FF5"/>
    <w:rsid w:val="00A07065"/>
    <w:rsid w:val="00A071AA"/>
    <w:rsid w:val="00A0724E"/>
    <w:rsid w:val="00A07560"/>
    <w:rsid w:val="00A07594"/>
    <w:rsid w:val="00A07654"/>
    <w:rsid w:val="00A07656"/>
    <w:rsid w:val="00A07B16"/>
    <w:rsid w:val="00A07D33"/>
    <w:rsid w:val="00A07FE7"/>
    <w:rsid w:val="00A10230"/>
    <w:rsid w:val="00A10337"/>
    <w:rsid w:val="00A103C8"/>
    <w:rsid w:val="00A103E4"/>
    <w:rsid w:val="00A105DB"/>
    <w:rsid w:val="00A105F5"/>
    <w:rsid w:val="00A106FE"/>
    <w:rsid w:val="00A107B6"/>
    <w:rsid w:val="00A10B48"/>
    <w:rsid w:val="00A10B85"/>
    <w:rsid w:val="00A10BEF"/>
    <w:rsid w:val="00A10EA6"/>
    <w:rsid w:val="00A1127B"/>
    <w:rsid w:val="00A112CE"/>
    <w:rsid w:val="00A114B5"/>
    <w:rsid w:val="00A115BF"/>
    <w:rsid w:val="00A11905"/>
    <w:rsid w:val="00A1197E"/>
    <w:rsid w:val="00A11999"/>
    <w:rsid w:val="00A119E8"/>
    <w:rsid w:val="00A11A89"/>
    <w:rsid w:val="00A11ACA"/>
    <w:rsid w:val="00A11B58"/>
    <w:rsid w:val="00A11DFC"/>
    <w:rsid w:val="00A11E0F"/>
    <w:rsid w:val="00A1210A"/>
    <w:rsid w:val="00A12206"/>
    <w:rsid w:val="00A1223B"/>
    <w:rsid w:val="00A12301"/>
    <w:rsid w:val="00A1271D"/>
    <w:rsid w:val="00A128D6"/>
    <w:rsid w:val="00A12929"/>
    <w:rsid w:val="00A12A73"/>
    <w:rsid w:val="00A12B81"/>
    <w:rsid w:val="00A12BEE"/>
    <w:rsid w:val="00A12EDE"/>
    <w:rsid w:val="00A12EE8"/>
    <w:rsid w:val="00A12FD6"/>
    <w:rsid w:val="00A131A4"/>
    <w:rsid w:val="00A131B5"/>
    <w:rsid w:val="00A13299"/>
    <w:rsid w:val="00A13631"/>
    <w:rsid w:val="00A13715"/>
    <w:rsid w:val="00A13851"/>
    <w:rsid w:val="00A13B10"/>
    <w:rsid w:val="00A13CD4"/>
    <w:rsid w:val="00A13CF1"/>
    <w:rsid w:val="00A14554"/>
    <w:rsid w:val="00A145BE"/>
    <w:rsid w:val="00A145D0"/>
    <w:rsid w:val="00A14614"/>
    <w:rsid w:val="00A1467B"/>
    <w:rsid w:val="00A146B2"/>
    <w:rsid w:val="00A14C64"/>
    <w:rsid w:val="00A14DF0"/>
    <w:rsid w:val="00A14E45"/>
    <w:rsid w:val="00A14FF0"/>
    <w:rsid w:val="00A1508D"/>
    <w:rsid w:val="00A150B7"/>
    <w:rsid w:val="00A153BC"/>
    <w:rsid w:val="00A15443"/>
    <w:rsid w:val="00A15766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54D"/>
    <w:rsid w:val="00A16755"/>
    <w:rsid w:val="00A1685E"/>
    <w:rsid w:val="00A1686F"/>
    <w:rsid w:val="00A16925"/>
    <w:rsid w:val="00A16A69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34"/>
    <w:rsid w:val="00A203F9"/>
    <w:rsid w:val="00A205BF"/>
    <w:rsid w:val="00A205D4"/>
    <w:rsid w:val="00A2078F"/>
    <w:rsid w:val="00A2098A"/>
    <w:rsid w:val="00A20A21"/>
    <w:rsid w:val="00A2104B"/>
    <w:rsid w:val="00A21074"/>
    <w:rsid w:val="00A210E9"/>
    <w:rsid w:val="00A2155B"/>
    <w:rsid w:val="00A218AE"/>
    <w:rsid w:val="00A219E0"/>
    <w:rsid w:val="00A21A9D"/>
    <w:rsid w:val="00A21AAA"/>
    <w:rsid w:val="00A21B03"/>
    <w:rsid w:val="00A21DB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ACB"/>
    <w:rsid w:val="00A22C00"/>
    <w:rsid w:val="00A22D3B"/>
    <w:rsid w:val="00A23243"/>
    <w:rsid w:val="00A232F1"/>
    <w:rsid w:val="00A23590"/>
    <w:rsid w:val="00A23919"/>
    <w:rsid w:val="00A23921"/>
    <w:rsid w:val="00A23940"/>
    <w:rsid w:val="00A23AF5"/>
    <w:rsid w:val="00A23B90"/>
    <w:rsid w:val="00A23CBA"/>
    <w:rsid w:val="00A23E0D"/>
    <w:rsid w:val="00A24002"/>
    <w:rsid w:val="00A2420D"/>
    <w:rsid w:val="00A24520"/>
    <w:rsid w:val="00A2470A"/>
    <w:rsid w:val="00A2481C"/>
    <w:rsid w:val="00A24C04"/>
    <w:rsid w:val="00A24CCF"/>
    <w:rsid w:val="00A24D07"/>
    <w:rsid w:val="00A250B3"/>
    <w:rsid w:val="00A25296"/>
    <w:rsid w:val="00A253C6"/>
    <w:rsid w:val="00A25756"/>
    <w:rsid w:val="00A257F1"/>
    <w:rsid w:val="00A2585A"/>
    <w:rsid w:val="00A258F0"/>
    <w:rsid w:val="00A25C4E"/>
    <w:rsid w:val="00A25C9D"/>
    <w:rsid w:val="00A25F8F"/>
    <w:rsid w:val="00A261E4"/>
    <w:rsid w:val="00A265D9"/>
    <w:rsid w:val="00A26883"/>
    <w:rsid w:val="00A26A7F"/>
    <w:rsid w:val="00A26B8F"/>
    <w:rsid w:val="00A26C1E"/>
    <w:rsid w:val="00A26D60"/>
    <w:rsid w:val="00A26EE0"/>
    <w:rsid w:val="00A2702B"/>
    <w:rsid w:val="00A27293"/>
    <w:rsid w:val="00A273EE"/>
    <w:rsid w:val="00A27498"/>
    <w:rsid w:val="00A279DC"/>
    <w:rsid w:val="00A27A96"/>
    <w:rsid w:val="00A27EDA"/>
    <w:rsid w:val="00A30186"/>
    <w:rsid w:val="00A3031C"/>
    <w:rsid w:val="00A3037D"/>
    <w:rsid w:val="00A303B8"/>
    <w:rsid w:val="00A30487"/>
    <w:rsid w:val="00A30703"/>
    <w:rsid w:val="00A30709"/>
    <w:rsid w:val="00A30943"/>
    <w:rsid w:val="00A30AF6"/>
    <w:rsid w:val="00A30BAE"/>
    <w:rsid w:val="00A30D95"/>
    <w:rsid w:val="00A31327"/>
    <w:rsid w:val="00A3135B"/>
    <w:rsid w:val="00A313D0"/>
    <w:rsid w:val="00A314A9"/>
    <w:rsid w:val="00A31591"/>
    <w:rsid w:val="00A319F2"/>
    <w:rsid w:val="00A31E88"/>
    <w:rsid w:val="00A321EE"/>
    <w:rsid w:val="00A3226E"/>
    <w:rsid w:val="00A32284"/>
    <w:rsid w:val="00A3254E"/>
    <w:rsid w:val="00A325C2"/>
    <w:rsid w:val="00A325CC"/>
    <w:rsid w:val="00A327E2"/>
    <w:rsid w:val="00A327F2"/>
    <w:rsid w:val="00A329BB"/>
    <w:rsid w:val="00A32C08"/>
    <w:rsid w:val="00A32C37"/>
    <w:rsid w:val="00A32D53"/>
    <w:rsid w:val="00A32D62"/>
    <w:rsid w:val="00A33038"/>
    <w:rsid w:val="00A3331F"/>
    <w:rsid w:val="00A337E6"/>
    <w:rsid w:val="00A3393A"/>
    <w:rsid w:val="00A33B55"/>
    <w:rsid w:val="00A33C3B"/>
    <w:rsid w:val="00A33FAF"/>
    <w:rsid w:val="00A340FB"/>
    <w:rsid w:val="00A341E3"/>
    <w:rsid w:val="00A34685"/>
    <w:rsid w:val="00A3489E"/>
    <w:rsid w:val="00A34DA0"/>
    <w:rsid w:val="00A350D0"/>
    <w:rsid w:val="00A35460"/>
    <w:rsid w:val="00A3582E"/>
    <w:rsid w:val="00A35A0B"/>
    <w:rsid w:val="00A35B59"/>
    <w:rsid w:val="00A35BD0"/>
    <w:rsid w:val="00A35CE2"/>
    <w:rsid w:val="00A35FAC"/>
    <w:rsid w:val="00A362CB"/>
    <w:rsid w:val="00A36534"/>
    <w:rsid w:val="00A368C7"/>
    <w:rsid w:val="00A368D3"/>
    <w:rsid w:val="00A368E3"/>
    <w:rsid w:val="00A36BCD"/>
    <w:rsid w:val="00A36BFF"/>
    <w:rsid w:val="00A36F53"/>
    <w:rsid w:val="00A36F5C"/>
    <w:rsid w:val="00A37413"/>
    <w:rsid w:val="00A3747D"/>
    <w:rsid w:val="00A37913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3"/>
    <w:rsid w:val="00A40C1E"/>
    <w:rsid w:val="00A41755"/>
    <w:rsid w:val="00A41821"/>
    <w:rsid w:val="00A41C5C"/>
    <w:rsid w:val="00A41E43"/>
    <w:rsid w:val="00A41EF0"/>
    <w:rsid w:val="00A420E4"/>
    <w:rsid w:val="00A422A2"/>
    <w:rsid w:val="00A4237F"/>
    <w:rsid w:val="00A42404"/>
    <w:rsid w:val="00A42659"/>
    <w:rsid w:val="00A4269C"/>
    <w:rsid w:val="00A42B87"/>
    <w:rsid w:val="00A42BA0"/>
    <w:rsid w:val="00A42DE5"/>
    <w:rsid w:val="00A430E1"/>
    <w:rsid w:val="00A43139"/>
    <w:rsid w:val="00A4339C"/>
    <w:rsid w:val="00A4392A"/>
    <w:rsid w:val="00A43963"/>
    <w:rsid w:val="00A439B8"/>
    <w:rsid w:val="00A43C30"/>
    <w:rsid w:val="00A43C7C"/>
    <w:rsid w:val="00A43E92"/>
    <w:rsid w:val="00A44159"/>
    <w:rsid w:val="00A4424E"/>
    <w:rsid w:val="00A442E8"/>
    <w:rsid w:val="00A4453E"/>
    <w:rsid w:val="00A44882"/>
    <w:rsid w:val="00A44C32"/>
    <w:rsid w:val="00A44E28"/>
    <w:rsid w:val="00A44F39"/>
    <w:rsid w:val="00A45030"/>
    <w:rsid w:val="00A45371"/>
    <w:rsid w:val="00A4570E"/>
    <w:rsid w:val="00A4579D"/>
    <w:rsid w:val="00A45A3B"/>
    <w:rsid w:val="00A45C5B"/>
    <w:rsid w:val="00A45EFA"/>
    <w:rsid w:val="00A45FB2"/>
    <w:rsid w:val="00A4628F"/>
    <w:rsid w:val="00A46451"/>
    <w:rsid w:val="00A465B6"/>
    <w:rsid w:val="00A4668E"/>
    <w:rsid w:val="00A46AE4"/>
    <w:rsid w:val="00A46B09"/>
    <w:rsid w:val="00A46FAD"/>
    <w:rsid w:val="00A47381"/>
    <w:rsid w:val="00A47754"/>
    <w:rsid w:val="00A47B4B"/>
    <w:rsid w:val="00A47CC4"/>
    <w:rsid w:val="00A5027A"/>
    <w:rsid w:val="00A5044D"/>
    <w:rsid w:val="00A5063C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AFB"/>
    <w:rsid w:val="00A51BF9"/>
    <w:rsid w:val="00A51CDB"/>
    <w:rsid w:val="00A51FE6"/>
    <w:rsid w:val="00A52000"/>
    <w:rsid w:val="00A5219E"/>
    <w:rsid w:val="00A521E0"/>
    <w:rsid w:val="00A522DD"/>
    <w:rsid w:val="00A524C8"/>
    <w:rsid w:val="00A52791"/>
    <w:rsid w:val="00A5291D"/>
    <w:rsid w:val="00A52AB2"/>
    <w:rsid w:val="00A52AE0"/>
    <w:rsid w:val="00A52D49"/>
    <w:rsid w:val="00A52EDB"/>
    <w:rsid w:val="00A5318E"/>
    <w:rsid w:val="00A53204"/>
    <w:rsid w:val="00A532E0"/>
    <w:rsid w:val="00A538BD"/>
    <w:rsid w:val="00A53CA9"/>
    <w:rsid w:val="00A53EFE"/>
    <w:rsid w:val="00A5432D"/>
    <w:rsid w:val="00A5452C"/>
    <w:rsid w:val="00A545AC"/>
    <w:rsid w:val="00A547DF"/>
    <w:rsid w:val="00A5482B"/>
    <w:rsid w:val="00A54A90"/>
    <w:rsid w:val="00A54B0B"/>
    <w:rsid w:val="00A54B75"/>
    <w:rsid w:val="00A54CA9"/>
    <w:rsid w:val="00A54D16"/>
    <w:rsid w:val="00A54E6B"/>
    <w:rsid w:val="00A55144"/>
    <w:rsid w:val="00A553DF"/>
    <w:rsid w:val="00A55530"/>
    <w:rsid w:val="00A5579B"/>
    <w:rsid w:val="00A55877"/>
    <w:rsid w:val="00A55AF1"/>
    <w:rsid w:val="00A55BB7"/>
    <w:rsid w:val="00A55E76"/>
    <w:rsid w:val="00A55F31"/>
    <w:rsid w:val="00A55FA5"/>
    <w:rsid w:val="00A55FB4"/>
    <w:rsid w:val="00A5637A"/>
    <w:rsid w:val="00A5637C"/>
    <w:rsid w:val="00A565DC"/>
    <w:rsid w:val="00A5662D"/>
    <w:rsid w:val="00A56657"/>
    <w:rsid w:val="00A56735"/>
    <w:rsid w:val="00A56C2C"/>
    <w:rsid w:val="00A57311"/>
    <w:rsid w:val="00A57445"/>
    <w:rsid w:val="00A574E5"/>
    <w:rsid w:val="00A57682"/>
    <w:rsid w:val="00A576B2"/>
    <w:rsid w:val="00A57A3B"/>
    <w:rsid w:val="00A57BD6"/>
    <w:rsid w:val="00A57DF9"/>
    <w:rsid w:val="00A57EC0"/>
    <w:rsid w:val="00A57F96"/>
    <w:rsid w:val="00A60051"/>
    <w:rsid w:val="00A60424"/>
    <w:rsid w:val="00A6065A"/>
    <w:rsid w:val="00A6066A"/>
    <w:rsid w:val="00A606AC"/>
    <w:rsid w:val="00A607ED"/>
    <w:rsid w:val="00A60816"/>
    <w:rsid w:val="00A609BC"/>
    <w:rsid w:val="00A609EA"/>
    <w:rsid w:val="00A60B32"/>
    <w:rsid w:val="00A60B4F"/>
    <w:rsid w:val="00A60C8A"/>
    <w:rsid w:val="00A60CC2"/>
    <w:rsid w:val="00A60E20"/>
    <w:rsid w:val="00A60EBB"/>
    <w:rsid w:val="00A60F13"/>
    <w:rsid w:val="00A615A0"/>
    <w:rsid w:val="00A615A2"/>
    <w:rsid w:val="00A615AF"/>
    <w:rsid w:val="00A615BF"/>
    <w:rsid w:val="00A615FC"/>
    <w:rsid w:val="00A6179B"/>
    <w:rsid w:val="00A61828"/>
    <w:rsid w:val="00A6189D"/>
    <w:rsid w:val="00A61D6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60"/>
    <w:rsid w:val="00A63872"/>
    <w:rsid w:val="00A6389B"/>
    <w:rsid w:val="00A639B3"/>
    <w:rsid w:val="00A63A28"/>
    <w:rsid w:val="00A63A37"/>
    <w:rsid w:val="00A63ACB"/>
    <w:rsid w:val="00A63C09"/>
    <w:rsid w:val="00A63F4D"/>
    <w:rsid w:val="00A64196"/>
    <w:rsid w:val="00A6419F"/>
    <w:rsid w:val="00A646FC"/>
    <w:rsid w:val="00A647A9"/>
    <w:rsid w:val="00A649AF"/>
    <w:rsid w:val="00A649B4"/>
    <w:rsid w:val="00A64BC7"/>
    <w:rsid w:val="00A64C2C"/>
    <w:rsid w:val="00A64EB1"/>
    <w:rsid w:val="00A64ED6"/>
    <w:rsid w:val="00A64FE4"/>
    <w:rsid w:val="00A65198"/>
    <w:rsid w:val="00A653B6"/>
    <w:rsid w:val="00A65417"/>
    <w:rsid w:val="00A654B6"/>
    <w:rsid w:val="00A655C8"/>
    <w:rsid w:val="00A6563A"/>
    <w:rsid w:val="00A65675"/>
    <w:rsid w:val="00A656E0"/>
    <w:rsid w:val="00A657CF"/>
    <w:rsid w:val="00A65C72"/>
    <w:rsid w:val="00A65CC2"/>
    <w:rsid w:val="00A65E2D"/>
    <w:rsid w:val="00A65FBF"/>
    <w:rsid w:val="00A66242"/>
    <w:rsid w:val="00A6636E"/>
    <w:rsid w:val="00A6674C"/>
    <w:rsid w:val="00A66851"/>
    <w:rsid w:val="00A669D6"/>
    <w:rsid w:val="00A66BD8"/>
    <w:rsid w:val="00A66F8D"/>
    <w:rsid w:val="00A67252"/>
    <w:rsid w:val="00A67435"/>
    <w:rsid w:val="00A6743F"/>
    <w:rsid w:val="00A6755C"/>
    <w:rsid w:val="00A676BE"/>
    <w:rsid w:val="00A677C1"/>
    <w:rsid w:val="00A67909"/>
    <w:rsid w:val="00A67A8E"/>
    <w:rsid w:val="00A67AC6"/>
    <w:rsid w:val="00A67C81"/>
    <w:rsid w:val="00A67F82"/>
    <w:rsid w:val="00A7032C"/>
    <w:rsid w:val="00A703FD"/>
    <w:rsid w:val="00A706DF"/>
    <w:rsid w:val="00A7071A"/>
    <w:rsid w:val="00A708CA"/>
    <w:rsid w:val="00A70A35"/>
    <w:rsid w:val="00A70B5C"/>
    <w:rsid w:val="00A70BFE"/>
    <w:rsid w:val="00A7119A"/>
    <w:rsid w:val="00A7141F"/>
    <w:rsid w:val="00A716A1"/>
    <w:rsid w:val="00A71A55"/>
    <w:rsid w:val="00A71D6B"/>
    <w:rsid w:val="00A71EEE"/>
    <w:rsid w:val="00A71F00"/>
    <w:rsid w:val="00A7208A"/>
    <w:rsid w:val="00A72155"/>
    <w:rsid w:val="00A72589"/>
    <w:rsid w:val="00A726A3"/>
    <w:rsid w:val="00A726DE"/>
    <w:rsid w:val="00A72DFD"/>
    <w:rsid w:val="00A73242"/>
    <w:rsid w:val="00A7359A"/>
    <w:rsid w:val="00A73873"/>
    <w:rsid w:val="00A739AB"/>
    <w:rsid w:val="00A73D3D"/>
    <w:rsid w:val="00A73D4C"/>
    <w:rsid w:val="00A73E60"/>
    <w:rsid w:val="00A744A2"/>
    <w:rsid w:val="00A74598"/>
    <w:rsid w:val="00A745D9"/>
    <w:rsid w:val="00A7484A"/>
    <w:rsid w:val="00A74B80"/>
    <w:rsid w:val="00A74E04"/>
    <w:rsid w:val="00A74EF1"/>
    <w:rsid w:val="00A74F6C"/>
    <w:rsid w:val="00A75024"/>
    <w:rsid w:val="00A75129"/>
    <w:rsid w:val="00A75212"/>
    <w:rsid w:val="00A7538B"/>
    <w:rsid w:val="00A754AF"/>
    <w:rsid w:val="00A758D1"/>
    <w:rsid w:val="00A75920"/>
    <w:rsid w:val="00A75927"/>
    <w:rsid w:val="00A75B22"/>
    <w:rsid w:val="00A75DE7"/>
    <w:rsid w:val="00A7634B"/>
    <w:rsid w:val="00A764B9"/>
    <w:rsid w:val="00A76696"/>
    <w:rsid w:val="00A76794"/>
    <w:rsid w:val="00A76A52"/>
    <w:rsid w:val="00A76BF2"/>
    <w:rsid w:val="00A76D6E"/>
    <w:rsid w:val="00A7707F"/>
    <w:rsid w:val="00A770A5"/>
    <w:rsid w:val="00A7735F"/>
    <w:rsid w:val="00A7742D"/>
    <w:rsid w:val="00A7755F"/>
    <w:rsid w:val="00A775D8"/>
    <w:rsid w:val="00A7771C"/>
    <w:rsid w:val="00A777F2"/>
    <w:rsid w:val="00A77A1E"/>
    <w:rsid w:val="00A77AD8"/>
    <w:rsid w:val="00A77C95"/>
    <w:rsid w:val="00A77E5D"/>
    <w:rsid w:val="00A806D6"/>
    <w:rsid w:val="00A80FA9"/>
    <w:rsid w:val="00A8135C"/>
    <w:rsid w:val="00A813A9"/>
    <w:rsid w:val="00A81633"/>
    <w:rsid w:val="00A81694"/>
    <w:rsid w:val="00A81D9B"/>
    <w:rsid w:val="00A82125"/>
    <w:rsid w:val="00A8221B"/>
    <w:rsid w:val="00A82508"/>
    <w:rsid w:val="00A82847"/>
    <w:rsid w:val="00A82B74"/>
    <w:rsid w:val="00A82BDC"/>
    <w:rsid w:val="00A82C1E"/>
    <w:rsid w:val="00A831F0"/>
    <w:rsid w:val="00A83309"/>
    <w:rsid w:val="00A83525"/>
    <w:rsid w:val="00A83712"/>
    <w:rsid w:val="00A83B6E"/>
    <w:rsid w:val="00A83BF1"/>
    <w:rsid w:val="00A83CA0"/>
    <w:rsid w:val="00A83DEC"/>
    <w:rsid w:val="00A83EB3"/>
    <w:rsid w:val="00A83EF4"/>
    <w:rsid w:val="00A841ED"/>
    <w:rsid w:val="00A84298"/>
    <w:rsid w:val="00A842BE"/>
    <w:rsid w:val="00A844CE"/>
    <w:rsid w:val="00A8490E"/>
    <w:rsid w:val="00A84A91"/>
    <w:rsid w:val="00A84B8D"/>
    <w:rsid w:val="00A84EBF"/>
    <w:rsid w:val="00A85018"/>
    <w:rsid w:val="00A85184"/>
    <w:rsid w:val="00A85202"/>
    <w:rsid w:val="00A85237"/>
    <w:rsid w:val="00A8523D"/>
    <w:rsid w:val="00A8542E"/>
    <w:rsid w:val="00A854A8"/>
    <w:rsid w:val="00A85661"/>
    <w:rsid w:val="00A85FFF"/>
    <w:rsid w:val="00A862C4"/>
    <w:rsid w:val="00A86341"/>
    <w:rsid w:val="00A8644C"/>
    <w:rsid w:val="00A866E0"/>
    <w:rsid w:val="00A867E7"/>
    <w:rsid w:val="00A869E6"/>
    <w:rsid w:val="00A86A86"/>
    <w:rsid w:val="00A86F67"/>
    <w:rsid w:val="00A86FEF"/>
    <w:rsid w:val="00A8706A"/>
    <w:rsid w:val="00A8726F"/>
    <w:rsid w:val="00A8742E"/>
    <w:rsid w:val="00A87482"/>
    <w:rsid w:val="00A87EAA"/>
    <w:rsid w:val="00A87F4E"/>
    <w:rsid w:val="00A90134"/>
    <w:rsid w:val="00A901CB"/>
    <w:rsid w:val="00A90300"/>
    <w:rsid w:val="00A905F1"/>
    <w:rsid w:val="00A908F6"/>
    <w:rsid w:val="00A909F9"/>
    <w:rsid w:val="00A90A00"/>
    <w:rsid w:val="00A90C5B"/>
    <w:rsid w:val="00A90D73"/>
    <w:rsid w:val="00A90DA3"/>
    <w:rsid w:val="00A90E20"/>
    <w:rsid w:val="00A90E27"/>
    <w:rsid w:val="00A90E5A"/>
    <w:rsid w:val="00A91027"/>
    <w:rsid w:val="00A91218"/>
    <w:rsid w:val="00A9129A"/>
    <w:rsid w:val="00A91313"/>
    <w:rsid w:val="00A913AA"/>
    <w:rsid w:val="00A913C1"/>
    <w:rsid w:val="00A91469"/>
    <w:rsid w:val="00A914DA"/>
    <w:rsid w:val="00A9155A"/>
    <w:rsid w:val="00A9164F"/>
    <w:rsid w:val="00A91B9D"/>
    <w:rsid w:val="00A91F3E"/>
    <w:rsid w:val="00A922E1"/>
    <w:rsid w:val="00A92457"/>
    <w:rsid w:val="00A927EE"/>
    <w:rsid w:val="00A92866"/>
    <w:rsid w:val="00A9287B"/>
    <w:rsid w:val="00A92B67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449"/>
    <w:rsid w:val="00A95640"/>
    <w:rsid w:val="00A957BC"/>
    <w:rsid w:val="00A95A3E"/>
    <w:rsid w:val="00A95E3C"/>
    <w:rsid w:val="00A96058"/>
    <w:rsid w:val="00A964E0"/>
    <w:rsid w:val="00A964EC"/>
    <w:rsid w:val="00A9658B"/>
    <w:rsid w:val="00A9692B"/>
    <w:rsid w:val="00A96A41"/>
    <w:rsid w:val="00A96CF6"/>
    <w:rsid w:val="00A96D7E"/>
    <w:rsid w:val="00A96F22"/>
    <w:rsid w:val="00A97176"/>
    <w:rsid w:val="00A9727C"/>
    <w:rsid w:val="00A97666"/>
    <w:rsid w:val="00A976DE"/>
    <w:rsid w:val="00A97B8C"/>
    <w:rsid w:val="00A97DBD"/>
    <w:rsid w:val="00A97EF9"/>
    <w:rsid w:val="00A97F65"/>
    <w:rsid w:val="00AA0003"/>
    <w:rsid w:val="00AA0348"/>
    <w:rsid w:val="00AA06F1"/>
    <w:rsid w:val="00AA0BA1"/>
    <w:rsid w:val="00AA0D5E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293"/>
    <w:rsid w:val="00AA29F2"/>
    <w:rsid w:val="00AA2A26"/>
    <w:rsid w:val="00AA2C20"/>
    <w:rsid w:val="00AA2CD8"/>
    <w:rsid w:val="00AA2E8D"/>
    <w:rsid w:val="00AA30A2"/>
    <w:rsid w:val="00AA319C"/>
    <w:rsid w:val="00AA3300"/>
    <w:rsid w:val="00AA3581"/>
    <w:rsid w:val="00AA40CA"/>
    <w:rsid w:val="00AA4284"/>
    <w:rsid w:val="00AA42C5"/>
    <w:rsid w:val="00AA461D"/>
    <w:rsid w:val="00AA4643"/>
    <w:rsid w:val="00AA4A81"/>
    <w:rsid w:val="00AA4C09"/>
    <w:rsid w:val="00AA4C7F"/>
    <w:rsid w:val="00AA4CFA"/>
    <w:rsid w:val="00AA4F41"/>
    <w:rsid w:val="00AA5196"/>
    <w:rsid w:val="00AA5584"/>
    <w:rsid w:val="00AA576F"/>
    <w:rsid w:val="00AA57B8"/>
    <w:rsid w:val="00AA6026"/>
    <w:rsid w:val="00AA60F4"/>
    <w:rsid w:val="00AA6206"/>
    <w:rsid w:val="00AA630A"/>
    <w:rsid w:val="00AA6353"/>
    <w:rsid w:val="00AA68A0"/>
    <w:rsid w:val="00AA69A9"/>
    <w:rsid w:val="00AA69EF"/>
    <w:rsid w:val="00AA6AAD"/>
    <w:rsid w:val="00AA6EF0"/>
    <w:rsid w:val="00AA6F21"/>
    <w:rsid w:val="00AA6F9A"/>
    <w:rsid w:val="00AA769D"/>
    <w:rsid w:val="00AA7C4F"/>
    <w:rsid w:val="00AB001C"/>
    <w:rsid w:val="00AB02C8"/>
    <w:rsid w:val="00AB0579"/>
    <w:rsid w:val="00AB05BC"/>
    <w:rsid w:val="00AB0609"/>
    <w:rsid w:val="00AB06B8"/>
    <w:rsid w:val="00AB06E6"/>
    <w:rsid w:val="00AB06FD"/>
    <w:rsid w:val="00AB0778"/>
    <w:rsid w:val="00AB08A9"/>
    <w:rsid w:val="00AB0A16"/>
    <w:rsid w:val="00AB0ADE"/>
    <w:rsid w:val="00AB0B59"/>
    <w:rsid w:val="00AB0CA0"/>
    <w:rsid w:val="00AB0FA0"/>
    <w:rsid w:val="00AB102D"/>
    <w:rsid w:val="00AB1705"/>
    <w:rsid w:val="00AB1A33"/>
    <w:rsid w:val="00AB1DB6"/>
    <w:rsid w:val="00AB1E15"/>
    <w:rsid w:val="00AB2857"/>
    <w:rsid w:val="00AB2AD3"/>
    <w:rsid w:val="00AB2EB7"/>
    <w:rsid w:val="00AB3016"/>
    <w:rsid w:val="00AB3299"/>
    <w:rsid w:val="00AB3418"/>
    <w:rsid w:val="00AB3491"/>
    <w:rsid w:val="00AB3536"/>
    <w:rsid w:val="00AB3560"/>
    <w:rsid w:val="00AB3577"/>
    <w:rsid w:val="00AB3A38"/>
    <w:rsid w:val="00AB3B19"/>
    <w:rsid w:val="00AB3E16"/>
    <w:rsid w:val="00AB3E3E"/>
    <w:rsid w:val="00AB3F13"/>
    <w:rsid w:val="00AB406B"/>
    <w:rsid w:val="00AB4157"/>
    <w:rsid w:val="00AB423D"/>
    <w:rsid w:val="00AB4268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F"/>
    <w:rsid w:val="00AB6793"/>
    <w:rsid w:val="00AB6C3E"/>
    <w:rsid w:val="00AB6C61"/>
    <w:rsid w:val="00AB6CA0"/>
    <w:rsid w:val="00AB7629"/>
    <w:rsid w:val="00AB762A"/>
    <w:rsid w:val="00AB76D5"/>
    <w:rsid w:val="00AB7787"/>
    <w:rsid w:val="00AB78AC"/>
    <w:rsid w:val="00AB7913"/>
    <w:rsid w:val="00AB792E"/>
    <w:rsid w:val="00AB7C14"/>
    <w:rsid w:val="00AB7C76"/>
    <w:rsid w:val="00AC00C7"/>
    <w:rsid w:val="00AC0169"/>
    <w:rsid w:val="00AC028F"/>
    <w:rsid w:val="00AC0475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2DDE"/>
    <w:rsid w:val="00AC2EAE"/>
    <w:rsid w:val="00AC3084"/>
    <w:rsid w:val="00AC3202"/>
    <w:rsid w:val="00AC3377"/>
    <w:rsid w:val="00AC3431"/>
    <w:rsid w:val="00AC37E3"/>
    <w:rsid w:val="00AC38E9"/>
    <w:rsid w:val="00AC3A62"/>
    <w:rsid w:val="00AC3DD9"/>
    <w:rsid w:val="00AC4425"/>
    <w:rsid w:val="00AC45B2"/>
    <w:rsid w:val="00AC45D6"/>
    <w:rsid w:val="00AC4D1B"/>
    <w:rsid w:val="00AC4D53"/>
    <w:rsid w:val="00AC4D9E"/>
    <w:rsid w:val="00AC4E2E"/>
    <w:rsid w:val="00AC54D1"/>
    <w:rsid w:val="00AC5882"/>
    <w:rsid w:val="00AC5C2A"/>
    <w:rsid w:val="00AC61B3"/>
    <w:rsid w:val="00AC63B5"/>
    <w:rsid w:val="00AC63F4"/>
    <w:rsid w:val="00AC6456"/>
    <w:rsid w:val="00AC6464"/>
    <w:rsid w:val="00AC6490"/>
    <w:rsid w:val="00AC6786"/>
    <w:rsid w:val="00AC6976"/>
    <w:rsid w:val="00AC69F2"/>
    <w:rsid w:val="00AC6C25"/>
    <w:rsid w:val="00AC7470"/>
    <w:rsid w:val="00AC749C"/>
    <w:rsid w:val="00AC759B"/>
    <w:rsid w:val="00AC7C5C"/>
    <w:rsid w:val="00AC7DBC"/>
    <w:rsid w:val="00AC7DE9"/>
    <w:rsid w:val="00AC7DEA"/>
    <w:rsid w:val="00AC7E31"/>
    <w:rsid w:val="00AD00EA"/>
    <w:rsid w:val="00AD026D"/>
    <w:rsid w:val="00AD03AB"/>
    <w:rsid w:val="00AD070F"/>
    <w:rsid w:val="00AD0C17"/>
    <w:rsid w:val="00AD0D23"/>
    <w:rsid w:val="00AD1029"/>
    <w:rsid w:val="00AD12BD"/>
    <w:rsid w:val="00AD1350"/>
    <w:rsid w:val="00AD163D"/>
    <w:rsid w:val="00AD1860"/>
    <w:rsid w:val="00AD1B21"/>
    <w:rsid w:val="00AD1CFC"/>
    <w:rsid w:val="00AD1D3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F40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86"/>
    <w:rsid w:val="00AD4597"/>
    <w:rsid w:val="00AD48F9"/>
    <w:rsid w:val="00AD4911"/>
    <w:rsid w:val="00AD4C34"/>
    <w:rsid w:val="00AD4CC6"/>
    <w:rsid w:val="00AD4E28"/>
    <w:rsid w:val="00AD4EA7"/>
    <w:rsid w:val="00AD523F"/>
    <w:rsid w:val="00AD54E6"/>
    <w:rsid w:val="00AD5721"/>
    <w:rsid w:val="00AD57E1"/>
    <w:rsid w:val="00AD5A93"/>
    <w:rsid w:val="00AD5BFD"/>
    <w:rsid w:val="00AD5F7C"/>
    <w:rsid w:val="00AD5FB8"/>
    <w:rsid w:val="00AD6980"/>
    <w:rsid w:val="00AD6ABB"/>
    <w:rsid w:val="00AD6B67"/>
    <w:rsid w:val="00AD6C7F"/>
    <w:rsid w:val="00AD6FF1"/>
    <w:rsid w:val="00AD70C9"/>
    <w:rsid w:val="00AD732B"/>
    <w:rsid w:val="00AD73B8"/>
    <w:rsid w:val="00AD75A6"/>
    <w:rsid w:val="00AD7927"/>
    <w:rsid w:val="00AD7A75"/>
    <w:rsid w:val="00AD7D40"/>
    <w:rsid w:val="00AD7E17"/>
    <w:rsid w:val="00AE0160"/>
    <w:rsid w:val="00AE04AA"/>
    <w:rsid w:val="00AE072F"/>
    <w:rsid w:val="00AE094E"/>
    <w:rsid w:val="00AE0B09"/>
    <w:rsid w:val="00AE0B2D"/>
    <w:rsid w:val="00AE0D23"/>
    <w:rsid w:val="00AE0E9E"/>
    <w:rsid w:val="00AE14AA"/>
    <w:rsid w:val="00AE14B7"/>
    <w:rsid w:val="00AE1506"/>
    <w:rsid w:val="00AE1930"/>
    <w:rsid w:val="00AE19D1"/>
    <w:rsid w:val="00AE1BFC"/>
    <w:rsid w:val="00AE1C8B"/>
    <w:rsid w:val="00AE1EAB"/>
    <w:rsid w:val="00AE2205"/>
    <w:rsid w:val="00AE232B"/>
    <w:rsid w:val="00AE249E"/>
    <w:rsid w:val="00AE25A3"/>
    <w:rsid w:val="00AE26F5"/>
    <w:rsid w:val="00AE2968"/>
    <w:rsid w:val="00AE2B44"/>
    <w:rsid w:val="00AE2D58"/>
    <w:rsid w:val="00AE2E92"/>
    <w:rsid w:val="00AE2F72"/>
    <w:rsid w:val="00AE3004"/>
    <w:rsid w:val="00AE34EC"/>
    <w:rsid w:val="00AE3606"/>
    <w:rsid w:val="00AE3627"/>
    <w:rsid w:val="00AE3839"/>
    <w:rsid w:val="00AE3AF4"/>
    <w:rsid w:val="00AE3D51"/>
    <w:rsid w:val="00AE40CA"/>
    <w:rsid w:val="00AE4153"/>
    <w:rsid w:val="00AE42D1"/>
    <w:rsid w:val="00AE4557"/>
    <w:rsid w:val="00AE45D0"/>
    <w:rsid w:val="00AE4675"/>
    <w:rsid w:val="00AE496E"/>
    <w:rsid w:val="00AE4A1F"/>
    <w:rsid w:val="00AE4B57"/>
    <w:rsid w:val="00AE4BEA"/>
    <w:rsid w:val="00AE4C55"/>
    <w:rsid w:val="00AE4F01"/>
    <w:rsid w:val="00AE4F75"/>
    <w:rsid w:val="00AE4FB2"/>
    <w:rsid w:val="00AE53BE"/>
    <w:rsid w:val="00AE5440"/>
    <w:rsid w:val="00AE5C22"/>
    <w:rsid w:val="00AE5C73"/>
    <w:rsid w:val="00AE5CF5"/>
    <w:rsid w:val="00AE5E95"/>
    <w:rsid w:val="00AE5EA9"/>
    <w:rsid w:val="00AE633D"/>
    <w:rsid w:val="00AE6433"/>
    <w:rsid w:val="00AE6584"/>
    <w:rsid w:val="00AE69BD"/>
    <w:rsid w:val="00AE6A2D"/>
    <w:rsid w:val="00AE6B09"/>
    <w:rsid w:val="00AE6D12"/>
    <w:rsid w:val="00AE6E1F"/>
    <w:rsid w:val="00AE723D"/>
    <w:rsid w:val="00AE7444"/>
    <w:rsid w:val="00AE75D6"/>
    <w:rsid w:val="00AE7751"/>
    <w:rsid w:val="00AE7752"/>
    <w:rsid w:val="00AE780C"/>
    <w:rsid w:val="00AE7918"/>
    <w:rsid w:val="00AE7992"/>
    <w:rsid w:val="00AE7B7D"/>
    <w:rsid w:val="00AE7BBF"/>
    <w:rsid w:val="00AE7C16"/>
    <w:rsid w:val="00AE7C46"/>
    <w:rsid w:val="00AE7C98"/>
    <w:rsid w:val="00AE7DEE"/>
    <w:rsid w:val="00AF0140"/>
    <w:rsid w:val="00AF0311"/>
    <w:rsid w:val="00AF0D72"/>
    <w:rsid w:val="00AF0FFE"/>
    <w:rsid w:val="00AF133F"/>
    <w:rsid w:val="00AF1414"/>
    <w:rsid w:val="00AF1434"/>
    <w:rsid w:val="00AF15C3"/>
    <w:rsid w:val="00AF1840"/>
    <w:rsid w:val="00AF19CD"/>
    <w:rsid w:val="00AF1CA5"/>
    <w:rsid w:val="00AF1D81"/>
    <w:rsid w:val="00AF1DB7"/>
    <w:rsid w:val="00AF1E0C"/>
    <w:rsid w:val="00AF21AF"/>
    <w:rsid w:val="00AF22AB"/>
    <w:rsid w:val="00AF2374"/>
    <w:rsid w:val="00AF2472"/>
    <w:rsid w:val="00AF25AD"/>
    <w:rsid w:val="00AF25F3"/>
    <w:rsid w:val="00AF26B6"/>
    <w:rsid w:val="00AF28B0"/>
    <w:rsid w:val="00AF2919"/>
    <w:rsid w:val="00AF2A0B"/>
    <w:rsid w:val="00AF2B97"/>
    <w:rsid w:val="00AF2D08"/>
    <w:rsid w:val="00AF2DED"/>
    <w:rsid w:val="00AF3560"/>
    <w:rsid w:val="00AF365A"/>
    <w:rsid w:val="00AF3AD6"/>
    <w:rsid w:val="00AF3AFC"/>
    <w:rsid w:val="00AF3BE0"/>
    <w:rsid w:val="00AF3C80"/>
    <w:rsid w:val="00AF3C8C"/>
    <w:rsid w:val="00AF4095"/>
    <w:rsid w:val="00AF40A6"/>
    <w:rsid w:val="00AF41FC"/>
    <w:rsid w:val="00AF4359"/>
    <w:rsid w:val="00AF439C"/>
    <w:rsid w:val="00AF4447"/>
    <w:rsid w:val="00AF449C"/>
    <w:rsid w:val="00AF44B6"/>
    <w:rsid w:val="00AF457C"/>
    <w:rsid w:val="00AF4654"/>
    <w:rsid w:val="00AF4ABD"/>
    <w:rsid w:val="00AF4E0B"/>
    <w:rsid w:val="00AF50C2"/>
    <w:rsid w:val="00AF5162"/>
    <w:rsid w:val="00AF5363"/>
    <w:rsid w:val="00AF54FE"/>
    <w:rsid w:val="00AF564E"/>
    <w:rsid w:val="00AF58A2"/>
    <w:rsid w:val="00AF5BB9"/>
    <w:rsid w:val="00AF5BC1"/>
    <w:rsid w:val="00AF5C03"/>
    <w:rsid w:val="00AF5CC6"/>
    <w:rsid w:val="00AF5EDC"/>
    <w:rsid w:val="00AF5F77"/>
    <w:rsid w:val="00AF5F78"/>
    <w:rsid w:val="00AF63A9"/>
    <w:rsid w:val="00AF6591"/>
    <w:rsid w:val="00AF66F1"/>
    <w:rsid w:val="00AF6A76"/>
    <w:rsid w:val="00AF6B1B"/>
    <w:rsid w:val="00AF6CB0"/>
    <w:rsid w:val="00AF6DDB"/>
    <w:rsid w:val="00AF7080"/>
    <w:rsid w:val="00AF7320"/>
    <w:rsid w:val="00AF7363"/>
    <w:rsid w:val="00AF738A"/>
    <w:rsid w:val="00AF754E"/>
    <w:rsid w:val="00AF761B"/>
    <w:rsid w:val="00AF777B"/>
    <w:rsid w:val="00AF7A3D"/>
    <w:rsid w:val="00AF7B7E"/>
    <w:rsid w:val="00AF7C0C"/>
    <w:rsid w:val="00AF7EC4"/>
    <w:rsid w:val="00AF7F09"/>
    <w:rsid w:val="00AF7F0E"/>
    <w:rsid w:val="00B002BA"/>
    <w:rsid w:val="00B00306"/>
    <w:rsid w:val="00B006CB"/>
    <w:rsid w:val="00B00D62"/>
    <w:rsid w:val="00B00E18"/>
    <w:rsid w:val="00B00FC9"/>
    <w:rsid w:val="00B010D3"/>
    <w:rsid w:val="00B011E2"/>
    <w:rsid w:val="00B012DC"/>
    <w:rsid w:val="00B01A60"/>
    <w:rsid w:val="00B01AB2"/>
    <w:rsid w:val="00B01B1C"/>
    <w:rsid w:val="00B01CC2"/>
    <w:rsid w:val="00B01F0D"/>
    <w:rsid w:val="00B01FA7"/>
    <w:rsid w:val="00B02014"/>
    <w:rsid w:val="00B02204"/>
    <w:rsid w:val="00B0226D"/>
    <w:rsid w:val="00B023FC"/>
    <w:rsid w:val="00B0249D"/>
    <w:rsid w:val="00B025A9"/>
    <w:rsid w:val="00B0287D"/>
    <w:rsid w:val="00B0289A"/>
    <w:rsid w:val="00B02A4C"/>
    <w:rsid w:val="00B02AD0"/>
    <w:rsid w:val="00B02C43"/>
    <w:rsid w:val="00B03101"/>
    <w:rsid w:val="00B03352"/>
    <w:rsid w:val="00B039CE"/>
    <w:rsid w:val="00B03A93"/>
    <w:rsid w:val="00B03BB8"/>
    <w:rsid w:val="00B03BD3"/>
    <w:rsid w:val="00B03C20"/>
    <w:rsid w:val="00B03D26"/>
    <w:rsid w:val="00B04149"/>
    <w:rsid w:val="00B04324"/>
    <w:rsid w:val="00B04451"/>
    <w:rsid w:val="00B04868"/>
    <w:rsid w:val="00B04956"/>
    <w:rsid w:val="00B04AD7"/>
    <w:rsid w:val="00B04CCF"/>
    <w:rsid w:val="00B04D36"/>
    <w:rsid w:val="00B04F11"/>
    <w:rsid w:val="00B05177"/>
    <w:rsid w:val="00B05292"/>
    <w:rsid w:val="00B0540A"/>
    <w:rsid w:val="00B05431"/>
    <w:rsid w:val="00B05688"/>
    <w:rsid w:val="00B0588E"/>
    <w:rsid w:val="00B0605D"/>
    <w:rsid w:val="00B06771"/>
    <w:rsid w:val="00B06C77"/>
    <w:rsid w:val="00B06D89"/>
    <w:rsid w:val="00B07157"/>
    <w:rsid w:val="00B07316"/>
    <w:rsid w:val="00B07390"/>
    <w:rsid w:val="00B075EC"/>
    <w:rsid w:val="00B076A7"/>
    <w:rsid w:val="00B076C4"/>
    <w:rsid w:val="00B077A6"/>
    <w:rsid w:val="00B07CBE"/>
    <w:rsid w:val="00B07D77"/>
    <w:rsid w:val="00B10073"/>
    <w:rsid w:val="00B100F5"/>
    <w:rsid w:val="00B10161"/>
    <w:rsid w:val="00B101CD"/>
    <w:rsid w:val="00B103C7"/>
    <w:rsid w:val="00B1044D"/>
    <w:rsid w:val="00B107B3"/>
    <w:rsid w:val="00B107B9"/>
    <w:rsid w:val="00B108ED"/>
    <w:rsid w:val="00B10931"/>
    <w:rsid w:val="00B1093D"/>
    <w:rsid w:val="00B10BE8"/>
    <w:rsid w:val="00B10CDB"/>
    <w:rsid w:val="00B10DF3"/>
    <w:rsid w:val="00B10E1D"/>
    <w:rsid w:val="00B1167A"/>
    <w:rsid w:val="00B11717"/>
    <w:rsid w:val="00B1177A"/>
    <w:rsid w:val="00B11882"/>
    <w:rsid w:val="00B11AB5"/>
    <w:rsid w:val="00B11C03"/>
    <w:rsid w:val="00B11CD1"/>
    <w:rsid w:val="00B11DF6"/>
    <w:rsid w:val="00B11E29"/>
    <w:rsid w:val="00B124CA"/>
    <w:rsid w:val="00B12603"/>
    <w:rsid w:val="00B12A8C"/>
    <w:rsid w:val="00B12D84"/>
    <w:rsid w:val="00B12F06"/>
    <w:rsid w:val="00B12FEC"/>
    <w:rsid w:val="00B13003"/>
    <w:rsid w:val="00B130C2"/>
    <w:rsid w:val="00B13115"/>
    <w:rsid w:val="00B134F4"/>
    <w:rsid w:val="00B137BE"/>
    <w:rsid w:val="00B13829"/>
    <w:rsid w:val="00B13892"/>
    <w:rsid w:val="00B138B4"/>
    <w:rsid w:val="00B13A67"/>
    <w:rsid w:val="00B13D52"/>
    <w:rsid w:val="00B13D78"/>
    <w:rsid w:val="00B13EB3"/>
    <w:rsid w:val="00B13EBE"/>
    <w:rsid w:val="00B13F1F"/>
    <w:rsid w:val="00B14249"/>
    <w:rsid w:val="00B14251"/>
    <w:rsid w:val="00B147CC"/>
    <w:rsid w:val="00B14852"/>
    <w:rsid w:val="00B14B67"/>
    <w:rsid w:val="00B15141"/>
    <w:rsid w:val="00B151C6"/>
    <w:rsid w:val="00B153B1"/>
    <w:rsid w:val="00B155C8"/>
    <w:rsid w:val="00B159A9"/>
    <w:rsid w:val="00B15A5D"/>
    <w:rsid w:val="00B15AC8"/>
    <w:rsid w:val="00B15ADD"/>
    <w:rsid w:val="00B15B13"/>
    <w:rsid w:val="00B15E06"/>
    <w:rsid w:val="00B15FD3"/>
    <w:rsid w:val="00B1660D"/>
    <w:rsid w:val="00B1680F"/>
    <w:rsid w:val="00B16815"/>
    <w:rsid w:val="00B16ADB"/>
    <w:rsid w:val="00B16B5F"/>
    <w:rsid w:val="00B16D08"/>
    <w:rsid w:val="00B17022"/>
    <w:rsid w:val="00B1736C"/>
    <w:rsid w:val="00B17508"/>
    <w:rsid w:val="00B17744"/>
    <w:rsid w:val="00B179C1"/>
    <w:rsid w:val="00B17C3C"/>
    <w:rsid w:val="00B17D3E"/>
    <w:rsid w:val="00B17F1F"/>
    <w:rsid w:val="00B17F3B"/>
    <w:rsid w:val="00B17F9B"/>
    <w:rsid w:val="00B20057"/>
    <w:rsid w:val="00B20296"/>
    <w:rsid w:val="00B2041E"/>
    <w:rsid w:val="00B2043A"/>
    <w:rsid w:val="00B20499"/>
    <w:rsid w:val="00B208DA"/>
    <w:rsid w:val="00B209A0"/>
    <w:rsid w:val="00B20CD7"/>
    <w:rsid w:val="00B20DB2"/>
    <w:rsid w:val="00B20E2B"/>
    <w:rsid w:val="00B20F3D"/>
    <w:rsid w:val="00B21016"/>
    <w:rsid w:val="00B21172"/>
    <w:rsid w:val="00B21289"/>
    <w:rsid w:val="00B212E6"/>
    <w:rsid w:val="00B213A7"/>
    <w:rsid w:val="00B21539"/>
    <w:rsid w:val="00B21564"/>
    <w:rsid w:val="00B215F9"/>
    <w:rsid w:val="00B217CD"/>
    <w:rsid w:val="00B21858"/>
    <w:rsid w:val="00B21B67"/>
    <w:rsid w:val="00B21C9D"/>
    <w:rsid w:val="00B21CA7"/>
    <w:rsid w:val="00B21FC1"/>
    <w:rsid w:val="00B2212B"/>
    <w:rsid w:val="00B22472"/>
    <w:rsid w:val="00B22744"/>
    <w:rsid w:val="00B22BF6"/>
    <w:rsid w:val="00B22CE7"/>
    <w:rsid w:val="00B22D00"/>
    <w:rsid w:val="00B22DB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407"/>
    <w:rsid w:val="00B24537"/>
    <w:rsid w:val="00B24687"/>
    <w:rsid w:val="00B246D2"/>
    <w:rsid w:val="00B24758"/>
    <w:rsid w:val="00B24CAF"/>
    <w:rsid w:val="00B24F49"/>
    <w:rsid w:val="00B25461"/>
    <w:rsid w:val="00B25585"/>
    <w:rsid w:val="00B2571D"/>
    <w:rsid w:val="00B25A0E"/>
    <w:rsid w:val="00B25A70"/>
    <w:rsid w:val="00B25B73"/>
    <w:rsid w:val="00B25B96"/>
    <w:rsid w:val="00B25BAA"/>
    <w:rsid w:val="00B25BD8"/>
    <w:rsid w:val="00B25CD0"/>
    <w:rsid w:val="00B25E1D"/>
    <w:rsid w:val="00B25F9A"/>
    <w:rsid w:val="00B26097"/>
    <w:rsid w:val="00B2613A"/>
    <w:rsid w:val="00B26385"/>
    <w:rsid w:val="00B263BE"/>
    <w:rsid w:val="00B263E8"/>
    <w:rsid w:val="00B266D1"/>
    <w:rsid w:val="00B269CE"/>
    <w:rsid w:val="00B26B85"/>
    <w:rsid w:val="00B270D8"/>
    <w:rsid w:val="00B272F1"/>
    <w:rsid w:val="00B274C4"/>
    <w:rsid w:val="00B2757B"/>
    <w:rsid w:val="00B279A1"/>
    <w:rsid w:val="00B27D54"/>
    <w:rsid w:val="00B300CD"/>
    <w:rsid w:val="00B30AC2"/>
    <w:rsid w:val="00B30F1E"/>
    <w:rsid w:val="00B310F0"/>
    <w:rsid w:val="00B3131C"/>
    <w:rsid w:val="00B3167B"/>
    <w:rsid w:val="00B317EB"/>
    <w:rsid w:val="00B31A49"/>
    <w:rsid w:val="00B31E5F"/>
    <w:rsid w:val="00B322A7"/>
    <w:rsid w:val="00B3233F"/>
    <w:rsid w:val="00B32535"/>
    <w:rsid w:val="00B32607"/>
    <w:rsid w:val="00B326BE"/>
    <w:rsid w:val="00B32823"/>
    <w:rsid w:val="00B32895"/>
    <w:rsid w:val="00B32F7F"/>
    <w:rsid w:val="00B33126"/>
    <w:rsid w:val="00B33452"/>
    <w:rsid w:val="00B336D8"/>
    <w:rsid w:val="00B338CE"/>
    <w:rsid w:val="00B3396B"/>
    <w:rsid w:val="00B33BEE"/>
    <w:rsid w:val="00B33F7C"/>
    <w:rsid w:val="00B34390"/>
    <w:rsid w:val="00B3442C"/>
    <w:rsid w:val="00B34476"/>
    <w:rsid w:val="00B34559"/>
    <w:rsid w:val="00B346C4"/>
    <w:rsid w:val="00B3474E"/>
    <w:rsid w:val="00B34B2D"/>
    <w:rsid w:val="00B34DC9"/>
    <w:rsid w:val="00B35353"/>
    <w:rsid w:val="00B3539A"/>
    <w:rsid w:val="00B354CD"/>
    <w:rsid w:val="00B35CB3"/>
    <w:rsid w:val="00B35DE3"/>
    <w:rsid w:val="00B35F8E"/>
    <w:rsid w:val="00B35FD5"/>
    <w:rsid w:val="00B3603B"/>
    <w:rsid w:val="00B360E2"/>
    <w:rsid w:val="00B3640B"/>
    <w:rsid w:val="00B3643D"/>
    <w:rsid w:val="00B3703C"/>
    <w:rsid w:val="00B3706C"/>
    <w:rsid w:val="00B37188"/>
    <w:rsid w:val="00B373DE"/>
    <w:rsid w:val="00B3751C"/>
    <w:rsid w:val="00B37A2D"/>
    <w:rsid w:val="00B37B3C"/>
    <w:rsid w:val="00B37C6B"/>
    <w:rsid w:val="00B37CB8"/>
    <w:rsid w:val="00B37E6B"/>
    <w:rsid w:val="00B37F48"/>
    <w:rsid w:val="00B4003E"/>
    <w:rsid w:val="00B400FB"/>
    <w:rsid w:val="00B40234"/>
    <w:rsid w:val="00B40292"/>
    <w:rsid w:val="00B40482"/>
    <w:rsid w:val="00B406B2"/>
    <w:rsid w:val="00B40751"/>
    <w:rsid w:val="00B40AA7"/>
    <w:rsid w:val="00B40D73"/>
    <w:rsid w:val="00B4110D"/>
    <w:rsid w:val="00B411A3"/>
    <w:rsid w:val="00B412CB"/>
    <w:rsid w:val="00B4130C"/>
    <w:rsid w:val="00B41579"/>
    <w:rsid w:val="00B41613"/>
    <w:rsid w:val="00B416D8"/>
    <w:rsid w:val="00B41B34"/>
    <w:rsid w:val="00B42301"/>
    <w:rsid w:val="00B425D3"/>
    <w:rsid w:val="00B42710"/>
    <w:rsid w:val="00B42879"/>
    <w:rsid w:val="00B42A03"/>
    <w:rsid w:val="00B42B23"/>
    <w:rsid w:val="00B430C9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64D"/>
    <w:rsid w:val="00B467BC"/>
    <w:rsid w:val="00B46C8F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47FAB"/>
    <w:rsid w:val="00B50122"/>
    <w:rsid w:val="00B50261"/>
    <w:rsid w:val="00B504F7"/>
    <w:rsid w:val="00B50586"/>
    <w:rsid w:val="00B506BC"/>
    <w:rsid w:val="00B506C9"/>
    <w:rsid w:val="00B50810"/>
    <w:rsid w:val="00B50933"/>
    <w:rsid w:val="00B509C0"/>
    <w:rsid w:val="00B50ABA"/>
    <w:rsid w:val="00B50E09"/>
    <w:rsid w:val="00B51053"/>
    <w:rsid w:val="00B512DB"/>
    <w:rsid w:val="00B51420"/>
    <w:rsid w:val="00B51526"/>
    <w:rsid w:val="00B517F1"/>
    <w:rsid w:val="00B5182F"/>
    <w:rsid w:val="00B51A40"/>
    <w:rsid w:val="00B5238F"/>
    <w:rsid w:val="00B5241C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AF9"/>
    <w:rsid w:val="00B53EF5"/>
    <w:rsid w:val="00B54052"/>
    <w:rsid w:val="00B542B5"/>
    <w:rsid w:val="00B542BA"/>
    <w:rsid w:val="00B5436E"/>
    <w:rsid w:val="00B5459D"/>
    <w:rsid w:val="00B54698"/>
    <w:rsid w:val="00B5476F"/>
    <w:rsid w:val="00B5497D"/>
    <w:rsid w:val="00B54989"/>
    <w:rsid w:val="00B54CC5"/>
    <w:rsid w:val="00B54E41"/>
    <w:rsid w:val="00B55056"/>
    <w:rsid w:val="00B55140"/>
    <w:rsid w:val="00B5539C"/>
    <w:rsid w:val="00B553CF"/>
    <w:rsid w:val="00B554BB"/>
    <w:rsid w:val="00B5553E"/>
    <w:rsid w:val="00B555B8"/>
    <w:rsid w:val="00B5585D"/>
    <w:rsid w:val="00B55A7B"/>
    <w:rsid w:val="00B55ACA"/>
    <w:rsid w:val="00B55B41"/>
    <w:rsid w:val="00B55B89"/>
    <w:rsid w:val="00B560DC"/>
    <w:rsid w:val="00B5618E"/>
    <w:rsid w:val="00B561BD"/>
    <w:rsid w:val="00B561FA"/>
    <w:rsid w:val="00B563C9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2B9"/>
    <w:rsid w:val="00B5742A"/>
    <w:rsid w:val="00B57482"/>
    <w:rsid w:val="00B574BA"/>
    <w:rsid w:val="00B57512"/>
    <w:rsid w:val="00B57861"/>
    <w:rsid w:val="00B5793C"/>
    <w:rsid w:val="00B57DEC"/>
    <w:rsid w:val="00B60074"/>
    <w:rsid w:val="00B602B8"/>
    <w:rsid w:val="00B602FC"/>
    <w:rsid w:val="00B603D3"/>
    <w:rsid w:val="00B60407"/>
    <w:rsid w:val="00B6048F"/>
    <w:rsid w:val="00B6059C"/>
    <w:rsid w:val="00B6073D"/>
    <w:rsid w:val="00B60761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78"/>
    <w:rsid w:val="00B61EDA"/>
    <w:rsid w:val="00B61F08"/>
    <w:rsid w:val="00B61F70"/>
    <w:rsid w:val="00B6204B"/>
    <w:rsid w:val="00B62187"/>
    <w:rsid w:val="00B6237B"/>
    <w:rsid w:val="00B623C9"/>
    <w:rsid w:val="00B6240C"/>
    <w:rsid w:val="00B625AC"/>
    <w:rsid w:val="00B627D2"/>
    <w:rsid w:val="00B62894"/>
    <w:rsid w:val="00B62A18"/>
    <w:rsid w:val="00B62CAD"/>
    <w:rsid w:val="00B63545"/>
    <w:rsid w:val="00B63870"/>
    <w:rsid w:val="00B63F75"/>
    <w:rsid w:val="00B640AB"/>
    <w:rsid w:val="00B64124"/>
    <w:rsid w:val="00B64256"/>
    <w:rsid w:val="00B642FB"/>
    <w:rsid w:val="00B6431A"/>
    <w:rsid w:val="00B64398"/>
    <w:rsid w:val="00B64484"/>
    <w:rsid w:val="00B645E7"/>
    <w:rsid w:val="00B645F8"/>
    <w:rsid w:val="00B648BA"/>
    <w:rsid w:val="00B6492A"/>
    <w:rsid w:val="00B64A44"/>
    <w:rsid w:val="00B65152"/>
    <w:rsid w:val="00B6515C"/>
    <w:rsid w:val="00B65218"/>
    <w:rsid w:val="00B652B0"/>
    <w:rsid w:val="00B654CB"/>
    <w:rsid w:val="00B65638"/>
    <w:rsid w:val="00B65771"/>
    <w:rsid w:val="00B65819"/>
    <w:rsid w:val="00B659D7"/>
    <w:rsid w:val="00B65D2F"/>
    <w:rsid w:val="00B664EC"/>
    <w:rsid w:val="00B664EF"/>
    <w:rsid w:val="00B6677B"/>
    <w:rsid w:val="00B66801"/>
    <w:rsid w:val="00B668B4"/>
    <w:rsid w:val="00B66C8F"/>
    <w:rsid w:val="00B66F9A"/>
    <w:rsid w:val="00B66FFC"/>
    <w:rsid w:val="00B6741F"/>
    <w:rsid w:val="00B676B6"/>
    <w:rsid w:val="00B678CC"/>
    <w:rsid w:val="00B6796C"/>
    <w:rsid w:val="00B67A52"/>
    <w:rsid w:val="00B67B2B"/>
    <w:rsid w:val="00B7021B"/>
    <w:rsid w:val="00B70333"/>
    <w:rsid w:val="00B703A4"/>
    <w:rsid w:val="00B70574"/>
    <w:rsid w:val="00B705D6"/>
    <w:rsid w:val="00B7077D"/>
    <w:rsid w:val="00B70A49"/>
    <w:rsid w:val="00B70AB3"/>
    <w:rsid w:val="00B70D8E"/>
    <w:rsid w:val="00B70EDB"/>
    <w:rsid w:val="00B70F2F"/>
    <w:rsid w:val="00B712AF"/>
    <w:rsid w:val="00B71A5D"/>
    <w:rsid w:val="00B71A6E"/>
    <w:rsid w:val="00B71A9E"/>
    <w:rsid w:val="00B71C00"/>
    <w:rsid w:val="00B71E1C"/>
    <w:rsid w:val="00B71E27"/>
    <w:rsid w:val="00B71F68"/>
    <w:rsid w:val="00B72317"/>
    <w:rsid w:val="00B7273B"/>
    <w:rsid w:val="00B727B8"/>
    <w:rsid w:val="00B73096"/>
    <w:rsid w:val="00B730B7"/>
    <w:rsid w:val="00B73453"/>
    <w:rsid w:val="00B7348E"/>
    <w:rsid w:val="00B7369A"/>
    <w:rsid w:val="00B737C7"/>
    <w:rsid w:val="00B73906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1E8"/>
    <w:rsid w:val="00B7544B"/>
    <w:rsid w:val="00B75542"/>
    <w:rsid w:val="00B75667"/>
    <w:rsid w:val="00B7573F"/>
    <w:rsid w:val="00B758FA"/>
    <w:rsid w:val="00B75A5C"/>
    <w:rsid w:val="00B75C43"/>
    <w:rsid w:val="00B7646F"/>
    <w:rsid w:val="00B7682E"/>
    <w:rsid w:val="00B76BD7"/>
    <w:rsid w:val="00B76DE9"/>
    <w:rsid w:val="00B77062"/>
    <w:rsid w:val="00B7709F"/>
    <w:rsid w:val="00B770A1"/>
    <w:rsid w:val="00B77104"/>
    <w:rsid w:val="00B77405"/>
    <w:rsid w:val="00B774CC"/>
    <w:rsid w:val="00B777EA"/>
    <w:rsid w:val="00B77B57"/>
    <w:rsid w:val="00B77C6A"/>
    <w:rsid w:val="00B77D8A"/>
    <w:rsid w:val="00B80529"/>
    <w:rsid w:val="00B8053A"/>
    <w:rsid w:val="00B80693"/>
    <w:rsid w:val="00B8069D"/>
    <w:rsid w:val="00B80795"/>
    <w:rsid w:val="00B80897"/>
    <w:rsid w:val="00B80A5C"/>
    <w:rsid w:val="00B80F5B"/>
    <w:rsid w:val="00B81578"/>
    <w:rsid w:val="00B8166A"/>
    <w:rsid w:val="00B81684"/>
    <w:rsid w:val="00B816A2"/>
    <w:rsid w:val="00B817F4"/>
    <w:rsid w:val="00B81885"/>
    <w:rsid w:val="00B818F8"/>
    <w:rsid w:val="00B81CAF"/>
    <w:rsid w:val="00B81E0F"/>
    <w:rsid w:val="00B81E96"/>
    <w:rsid w:val="00B81EF5"/>
    <w:rsid w:val="00B81F1C"/>
    <w:rsid w:val="00B82083"/>
    <w:rsid w:val="00B820AE"/>
    <w:rsid w:val="00B821AB"/>
    <w:rsid w:val="00B821F5"/>
    <w:rsid w:val="00B82A8C"/>
    <w:rsid w:val="00B830F7"/>
    <w:rsid w:val="00B8321E"/>
    <w:rsid w:val="00B832B5"/>
    <w:rsid w:val="00B83328"/>
    <w:rsid w:val="00B83379"/>
    <w:rsid w:val="00B83727"/>
    <w:rsid w:val="00B837F5"/>
    <w:rsid w:val="00B839C8"/>
    <w:rsid w:val="00B839EB"/>
    <w:rsid w:val="00B83AC3"/>
    <w:rsid w:val="00B83B47"/>
    <w:rsid w:val="00B83D4D"/>
    <w:rsid w:val="00B83DAC"/>
    <w:rsid w:val="00B83DF6"/>
    <w:rsid w:val="00B83E6B"/>
    <w:rsid w:val="00B84066"/>
    <w:rsid w:val="00B841A5"/>
    <w:rsid w:val="00B84411"/>
    <w:rsid w:val="00B845AC"/>
    <w:rsid w:val="00B84648"/>
    <w:rsid w:val="00B847EE"/>
    <w:rsid w:val="00B8489E"/>
    <w:rsid w:val="00B84BE8"/>
    <w:rsid w:val="00B84BFE"/>
    <w:rsid w:val="00B85010"/>
    <w:rsid w:val="00B85076"/>
    <w:rsid w:val="00B852AE"/>
    <w:rsid w:val="00B85441"/>
    <w:rsid w:val="00B855A8"/>
    <w:rsid w:val="00B8563B"/>
    <w:rsid w:val="00B85781"/>
    <w:rsid w:val="00B85837"/>
    <w:rsid w:val="00B85D07"/>
    <w:rsid w:val="00B85F67"/>
    <w:rsid w:val="00B862C5"/>
    <w:rsid w:val="00B86315"/>
    <w:rsid w:val="00B86557"/>
    <w:rsid w:val="00B86991"/>
    <w:rsid w:val="00B86D87"/>
    <w:rsid w:val="00B87304"/>
    <w:rsid w:val="00B87324"/>
    <w:rsid w:val="00B87774"/>
    <w:rsid w:val="00B87809"/>
    <w:rsid w:val="00B87B9C"/>
    <w:rsid w:val="00B87C4A"/>
    <w:rsid w:val="00B87C60"/>
    <w:rsid w:val="00B87FC8"/>
    <w:rsid w:val="00B90165"/>
    <w:rsid w:val="00B9036E"/>
    <w:rsid w:val="00B9054C"/>
    <w:rsid w:val="00B90727"/>
    <w:rsid w:val="00B9076E"/>
    <w:rsid w:val="00B9090A"/>
    <w:rsid w:val="00B90CDB"/>
    <w:rsid w:val="00B91023"/>
    <w:rsid w:val="00B910C8"/>
    <w:rsid w:val="00B91356"/>
    <w:rsid w:val="00B9181E"/>
    <w:rsid w:val="00B91E9D"/>
    <w:rsid w:val="00B91EE2"/>
    <w:rsid w:val="00B922C4"/>
    <w:rsid w:val="00B922E6"/>
    <w:rsid w:val="00B926E0"/>
    <w:rsid w:val="00B9283A"/>
    <w:rsid w:val="00B92881"/>
    <w:rsid w:val="00B92AD4"/>
    <w:rsid w:val="00B92B67"/>
    <w:rsid w:val="00B92BF1"/>
    <w:rsid w:val="00B92F7E"/>
    <w:rsid w:val="00B932E1"/>
    <w:rsid w:val="00B93832"/>
    <w:rsid w:val="00B93C36"/>
    <w:rsid w:val="00B93F30"/>
    <w:rsid w:val="00B94054"/>
    <w:rsid w:val="00B94253"/>
    <w:rsid w:val="00B942D1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50A"/>
    <w:rsid w:val="00B96B35"/>
    <w:rsid w:val="00B96CF0"/>
    <w:rsid w:val="00B96DA2"/>
    <w:rsid w:val="00B96F53"/>
    <w:rsid w:val="00B97059"/>
    <w:rsid w:val="00B977E6"/>
    <w:rsid w:val="00B97BAB"/>
    <w:rsid w:val="00BA047F"/>
    <w:rsid w:val="00BA04BB"/>
    <w:rsid w:val="00BA05EA"/>
    <w:rsid w:val="00BA067F"/>
    <w:rsid w:val="00BA06A2"/>
    <w:rsid w:val="00BA06F1"/>
    <w:rsid w:val="00BA0944"/>
    <w:rsid w:val="00BA098E"/>
    <w:rsid w:val="00BA0B42"/>
    <w:rsid w:val="00BA0C20"/>
    <w:rsid w:val="00BA0C85"/>
    <w:rsid w:val="00BA0DD4"/>
    <w:rsid w:val="00BA0E06"/>
    <w:rsid w:val="00BA0E67"/>
    <w:rsid w:val="00BA13E0"/>
    <w:rsid w:val="00BA141F"/>
    <w:rsid w:val="00BA14AE"/>
    <w:rsid w:val="00BA15FF"/>
    <w:rsid w:val="00BA1704"/>
    <w:rsid w:val="00BA17C4"/>
    <w:rsid w:val="00BA1C04"/>
    <w:rsid w:val="00BA1D07"/>
    <w:rsid w:val="00BA1FB7"/>
    <w:rsid w:val="00BA21CB"/>
    <w:rsid w:val="00BA270E"/>
    <w:rsid w:val="00BA2729"/>
    <w:rsid w:val="00BA283C"/>
    <w:rsid w:val="00BA2878"/>
    <w:rsid w:val="00BA2AEB"/>
    <w:rsid w:val="00BA2B26"/>
    <w:rsid w:val="00BA2B41"/>
    <w:rsid w:val="00BA3030"/>
    <w:rsid w:val="00BA320A"/>
    <w:rsid w:val="00BA3229"/>
    <w:rsid w:val="00BA3580"/>
    <w:rsid w:val="00BA3603"/>
    <w:rsid w:val="00BA388C"/>
    <w:rsid w:val="00BA3974"/>
    <w:rsid w:val="00BA3B72"/>
    <w:rsid w:val="00BA3BBD"/>
    <w:rsid w:val="00BA3C13"/>
    <w:rsid w:val="00BA3CC9"/>
    <w:rsid w:val="00BA3D2F"/>
    <w:rsid w:val="00BA3F29"/>
    <w:rsid w:val="00BA40BE"/>
    <w:rsid w:val="00BA4194"/>
    <w:rsid w:val="00BA48E0"/>
    <w:rsid w:val="00BA4A97"/>
    <w:rsid w:val="00BA4B66"/>
    <w:rsid w:val="00BA4CF4"/>
    <w:rsid w:val="00BA4E75"/>
    <w:rsid w:val="00BA5023"/>
    <w:rsid w:val="00BA5349"/>
    <w:rsid w:val="00BA53BF"/>
    <w:rsid w:val="00BA54FB"/>
    <w:rsid w:val="00BA5671"/>
    <w:rsid w:val="00BA5797"/>
    <w:rsid w:val="00BA5A25"/>
    <w:rsid w:val="00BA5A66"/>
    <w:rsid w:val="00BA5BE2"/>
    <w:rsid w:val="00BA5C97"/>
    <w:rsid w:val="00BA5DD8"/>
    <w:rsid w:val="00BA5EFB"/>
    <w:rsid w:val="00BA6559"/>
    <w:rsid w:val="00BA659A"/>
    <w:rsid w:val="00BA68C1"/>
    <w:rsid w:val="00BA69FE"/>
    <w:rsid w:val="00BA6B80"/>
    <w:rsid w:val="00BA6D37"/>
    <w:rsid w:val="00BA6D50"/>
    <w:rsid w:val="00BA712E"/>
    <w:rsid w:val="00BA7423"/>
    <w:rsid w:val="00BA7467"/>
    <w:rsid w:val="00BA7688"/>
    <w:rsid w:val="00BA7950"/>
    <w:rsid w:val="00BA7AF7"/>
    <w:rsid w:val="00BA7E79"/>
    <w:rsid w:val="00BA7EB0"/>
    <w:rsid w:val="00BA7F19"/>
    <w:rsid w:val="00BB008F"/>
    <w:rsid w:val="00BB0118"/>
    <w:rsid w:val="00BB022D"/>
    <w:rsid w:val="00BB02E2"/>
    <w:rsid w:val="00BB0528"/>
    <w:rsid w:val="00BB070E"/>
    <w:rsid w:val="00BB0861"/>
    <w:rsid w:val="00BB0B64"/>
    <w:rsid w:val="00BB0D75"/>
    <w:rsid w:val="00BB0DB8"/>
    <w:rsid w:val="00BB1286"/>
    <w:rsid w:val="00BB12C4"/>
    <w:rsid w:val="00BB1C4F"/>
    <w:rsid w:val="00BB1C6F"/>
    <w:rsid w:val="00BB20E7"/>
    <w:rsid w:val="00BB225D"/>
    <w:rsid w:val="00BB2346"/>
    <w:rsid w:val="00BB2677"/>
    <w:rsid w:val="00BB277B"/>
    <w:rsid w:val="00BB2835"/>
    <w:rsid w:val="00BB284D"/>
    <w:rsid w:val="00BB2A2E"/>
    <w:rsid w:val="00BB2A9B"/>
    <w:rsid w:val="00BB2E3A"/>
    <w:rsid w:val="00BB365A"/>
    <w:rsid w:val="00BB3744"/>
    <w:rsid w:val="00BB37B0"/>
    <w:rsid w:val="00BB3D69"/>
    <w:rsid w:val="00BB3D91"/>
    <w:rsid w:val="00BB3F06"/>
    <w:rsid w:val="00BB3F4C"/>
    <w:rsid w:val="00BB4392"/>
    <w:rsid w:val="00BB4452"/>
    <w:rsid w:val="00BB46A9"/>
    <w:rsid w:val="00BB4A08"/>
    <w:rsid w:val="00BB4A42"/>
    <w:rsid w:val="00BB4A51"/>
    <w:rsid w:val="00BB4ECA"/>
    <w:rsid w:val="00BB4FEF"/>
    <w:rsid w:val="00BB5075"/>
    <w:rsid w:val="00BB50DC"/>
    <w:rsid w:val="00BB5321"/>
    <w:rsid w:val="00BB56F2"/>
    <w:rsid w:val="00BB57E0"/>
    <w:rsid w:val="00BB5846"/>
    <w:rsid w:val="00BB5AF4"/>
    <w:rsid w:val="00BB5B0E"/>
    <w:rsid w:val="00BB5B21"/>
    <w:rsid w:val="00BB61DC"/>
    <w:rsid w:val="00BB61F7"/>
    <w:rsid w:val="00BB6258"/>
    <w:rsid w:val="00BB6431"/>
    <w:rsid w:val="00BB645D"/>
    <w:rsid w:val="00BB6472"/>
    <w:rsid w:val="00BB6E5C"/>
    <w:rsid w:val="00BB6F58"/>
    <w:rsid w:val="00BB7019"/>
    <w:rsid w:val="00BB71EC"/>
    <w:rsid w:val="00BB724B"/>
    <w:rsid w:val="00BB740F"/>
    <w:rsid w:val="00BB7530"/>
    <w:rsid w:val="00BB77BF"/>
    <w:rsid w:val="00BB7969"/>
    <w:rsid w:val="00BB79BE"/>
    <w:rsid w:val="00BB7DB1"/>
    <w:rsid w:val="00BB7DD7"/>
    <w:rsid w:val="00BB7E7E"/>
    <w:rsid w:val="00BC0054"/>
    <w:rsid w:val="00BC022B"/>
    <w:rsid w:val="00BC05A9"/>
    <w:rsid w:val="00BC05EA"/>
    <w:rsid w:val="00BC0A0C"/>
    <w:rsid w:val="00BC0AE6"/>
    <w:rsid w:val="00BC0BFC"/>
    <w:rsid w:val="00BC0D2E"/>
    <w:rsid w:val="00BC105A"/>
    <w:rsid w:val="00BC1605"/>
    <w:rsid w:val="00BC16BF"/>
    <w:rsid w:val="00BC1B4B"/>
    <w:rsid w:val="00BC1BFE"/>
    <w:rsid w:val="00BC1C6F"/>
    <w:rsid w:val="00BC1D9F"/>
    <w:rsid w:val="00BC1DE6"/>
    <w:rsid w:val="00BC201A"/>
    <w:rsid w:val="00BC226B"/>
    <w:rsid w:val="00BC22B1"/>
    <w:rsid w:val="00BC24ED"/>
    <w:rsid w:val="00BC25FA"/>
    <w:rsid w:val="00BC285D"/>
    <w:rsid w:val="00BC2A22"/>
    <w:rsid w:val="00BC2B16"/>
    <w:rsid w:val="00BC2BC7"/>
    <w:rsid w:val="00BC2DB4"/>
    <w:rsid w:val="00BC2F45"/>
    <w:rsid w:val="00BC3096"/>
    <w:rsid w:val="00BC344E"/>
    <w:rsid w:val="00BC362F"/>
    <w:rsid w:val="00BC38B8"/>
    <w:rsid w:val="00BC3CF8"/>
    <w:rsid w:val="00BC3DB1"/>
    <w:rsid w:val="00BC3DD2"/>
    <w:rsid w:val="00BC3F24"/>
    <w:rsid w:val="00BC406F"/>
    <w:rsid w:val="00BC41BD"/>
    <w:rsid w:val="00BC488B"/>
    <w:rsid w:val="00BC4B8A"/>
    <w:rsid w:val="00BC4B9C"/>
    <w:rsid w:val="00BC4BA9"/>
    <w:rsid w:val="00BC4E58"/>
    <w:rsid w:val="00BC5181"/>
    <w:rsid w:val="00BC52BA"/>
    <w:rsid w:val="00BC5377"/>
    <w:rsid w:val="00BC56C1"/>
    <w:rsid w:val="00BC5BE8"/>
    <w:rsid w:val="00BC5C66"/>
    <w:rsid w:val="00BC5CE2"/>
    <w:rsid w:val="00BC5CED"/>
    <w:rsid w:val="00BC5EAC"/>
    <w:rsid w:val="00BC642E"/>
    <w:rsid w:val="00BC66C2"/>
    <w:rsid w:val="00BC6742"/>
    <w:rsid w:val="00BC6961"/>
    <w:rsid w:val="00BC6D12"/>
    <w:rsid w:val="00BC6E4F"/>
    <w:rsid w:val="00BC71C5"/>
    <w:rsid w:val="00BC7307"/>
    <w:rsid w:val="00BC7659"/>
    <w:rsid w:val="00BC7771"/>
    <w:rsid w:val="00BC77BC"/>
    <w:rsid w:val="00BC77D8"/>
    <w:rsid w:val="00BC789E"/>
    <w:rsid w:val="00BC791C"/>
    <w:rsid w:val="00BC7A42"/>
    <w:rsid w:val="00BC7A80"/>
    <w:rsid w:val="00BC7C18"/>
    <w:rsid w:val="00BC7E6E"/>
    <w:rsid w:val="00BD013E"/>
    <w:rsid w:val="00BD02D0"/>
    <w:rsid w:val="00BD0383"/>
    <w:rsid w:val="00BD0573"/>
    <w:rsid w:val="00BD06E4"/>
    <w:rsid w:val="00BD082C"/>
    <w:rsid w:val="00BD0CC9"/>
    <w:rsid w:val="00BD0FC4"/>
    <w:rsid w:val="00BD1122"/>
    <w:rsid w:val="00BD13ED"/>
    <w:rsid w:val="00BD140B"/>
    <w:rsid w:val="00BD1749"/>
    <w:rsid w:val="00BD1774"/>
    <w:rsid w:val="00BD215B"/>
    <w:rsid w:val="00BD238C"/>
    <w:rsid w:val="00BD2504"/>
    <w:rsid w:val="00BD29E3"/>
    <w:rsid w:val="00BD2A08"/>
    <w:rsid w:val="00BD2E7E"/>
    <w:rsid w:val="00BD2F55"/>
    <w:rsid w:val="00BD3141"/>
    <w:rsid w:val="00BD364B"/>
    <w:rsid w:val="00BD3837"/>
    <w:rsid w:val="00BD385B"/>
    <w:rsid w:val="00BD386B"/>
    <w:rsid w:val="00BD3C69"/>
    <w:rsid w:val="00BD3D7A"/>
    <w:rsid w:val="00BD3F1F"/>
    <w:rsid w:val="00BD42FD"/>
    <w:rsid w:val="00BD4355"/>
    <w:rsid w:val="00BD4444"/>
    <w:rsid w:val="00BD4A64"/>
    <w:rsid w:val="00BD4B1C"/>
    <w:rsid w:val="00BD4C30"/>
    <w:rsid w:val="00BD4D01"/>
    <w:rsid w:val="00BD4EB6"/>
    <w:rsid w:val="00BD5310"/>
    <w:rsid w:val="00BD535F"/>
    <w:rsid w:val="00BD54C6"/>
    <w:rsid w:val="00BD573B"/>
    <w:rsid w:val="00BD5A26"/>
    <w:rsid w:val="00BD5A74"/>
    <w:rsid w:val="00BD5B69"/>
    <w:rsid w:val="00BD5C44"/>
    <w:rsid w:val="00BD5D4D"/>
    <w:rsid w:val="00BD5D99"/>
    <w:rsid w:val="00BD5EE7"/>
    <w:rsid w:val="00BD5F23"/>
    <w:rsid w:val="00BD614C"/>
    <w:rsid w:val="00BD6409"/>
    <w:rsid w:val="00BD6509"/>
    <w:rsid w:val="00BD6631"/>
    <w:rsid w:val="00BD6762"/>
    <w:rsid w:val="00BD6886"/>
    <w:rsid w:val="00BD689C"/>
    <w:rsid w:val="00BD6909"/>
    <w:rsid w:val="00BD69AF"/>
    <w:rsid w:val="00BD6A22"/>
    <w:rsid w:val="00BD7607"/>
    <w:rsid w:val="00BD78B8"/>
    <w:rsid w:val="00BD797D"/>
    <w:rsid w:val="00BD7A82"/>
    <w:rsid w:val="00BD7DE9"/>
    <w:rsid w:val="00BD7EB4"/>
    <w:rsid w:val="00BD7EFA"/>
    <w:rsid w:val="00BD7F9E"/>
    <w:rsid w:val="00BE0242"/>
    <w:rsid w:val="00BE057C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3B3"/>
    <w:rsid w:val="00BE242A"/>
    <w:rsid w:val="00BE26B4"/>
    <w:rsid w:val="00BE2731"/>
    <w:rsid w:val="00BE2768"/>
    <w:rsid w:val="00BE2AE0"/>
    <w:rsid w:val="00BE2E99"/>
    <w:rsid w:val="00BE30C4"/>
    <w:rsid w:val="00BE30D9"/>
    <w:rsid w:val="00BE331D"/>
    <w:rsid w:val="00BE370E"/>
    <w:rsid w:val="00BE373A"/>
    <w:rsid w:val="00BE375C"/>
    <w:rsid w:val="00BE3790"/>
    <w:rsid w:val="00BE3AFA"/>
    <w:rsid w:val="00BE3F52"/>
    <w:rsid w:val="00BE403F"/>
    <w:rsid w:val="00BE4302"/>
    <w:rsid w:val="00BE45C1"/>
    <w:rsid w:val="00BE45C3"/>
    <w:rsid w:val="00BE4A06"/>
    <w:rsid w:val="00BE4C08"/>
    <w:rsid w:val="00BE4C24"/>
    <w:rsid w:val="00BE4E4B"/>
    <w:rsid w:val="00BE4F12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2FE"/>
    <w:rsid w:val="00BE636C"/>
    <w:rsid w:val="00BE637C"/>
    <w:rsid w:val="00BE655A"/>
    <w:rsid w:val="00BE65B3"/>
    <w:rsid w:val="00BE68B9"/>
    <w:rsid w:val="00BE6A58"/>
    <w:rsid w:val="00BE7265"/>
    <w:rsid w:val="00BE757D"/>
    <w:rsid w:val="00BE7662"/>
    <w:rsid w:val="00BE7B27"/>
    <w:rsid w:val="00BE7D11"/>
    <w:rsid w:val="00BF0178"/>
    <w:rsid w:val="00BF0261"/>
    <w:rsid w:val="00BF02E6"/>
    <w:rsid w:val="00BF041F"/>
    <w:rsid w:val="00BF0A66"/>
    <w:rsid w:val="00BF10D2"/>
    <w:rsid w:val="00BF10D6"/>
    <w:rsid w:val="00BF120B"/>
    <w:rsid w:val="00BF1309"/>
    <w:rsid w:val="00BF15C5"/>
    <w:rsid w:val="00BF168E"/>
    <w:rsid w:val="00BF17E0"/>
    <w:rsid w:val="00BF18B9"/>
    <w:rsid w:val="00BF1B70"/>
    <w:rsid w:val="00BF2122"/>
    <w:rsid w:val="00BF21BE"/>
    <w:rsid w:val="00BF220D"/>
    <w:rsid w:val="00BF2484"/>
    <w:rsid w:val="00BF2496"/>
    <w:rsid w:val="00BF268D"/>
    <w:rsid w:val="00BF2817"/>
    <w:rsid w:val="00BF293D"/>
    <w:rsid w:val="00BF29CE"/>
    <w:rsid w:val="00BF2C65"/>
    <w:rsid w:val="00BF31CB"/>
    <w:rsid w:val="00BF35B8"/>
    <w:rsid w:val="00BF373B"/>
    <w:rsid w:val="00BF3AE6"/>
    <w:rsid w:val="00BF3C10"/>
    <w:rsid w:val="00BF3CFC"/>
    <w:rsid w:val="00BF42C2"/>
    <w:rsid w:val="00BF4402"/>
    <w:rsid w:val="00BF44BB"/>
    <w:rsid w:val="00BF46BC"/>
    <w:rsid w:val="00BF46F1"/>
    <w:rsid w:val="00BF4923"/>
    <w:rsid w:val="00BF4987"/>
    <w:rsid w:val="00BF4B69"/>
    <w:rsid w:val="00BF4D62"/>
    <w:rsid w:val="00BF4E62"/>
    <w:rsid w:val="00BF4EEC"/>
    <w:rsid w:val="00BF4FEC"/>
    <w:rsid w:val="00BF5094"/>
    <w:rsid w:val="00BF5252"/>
    <w:rsid w:val="00BF5350"/>
    <w:rsid w:val="00BF54E3"/>
    <w:rsid w:val="00BF552E"/>
    <w:rsid w:val="00BF55D0"/>
    <w:rsid w:val="00BF5623"/>
    <w:rsid w:val="00BF56A8"/>
    <w:rsid w:val="00BF577B"/>
    <w:rsid w:val="00BF5839"/>
    <w:rsid w:val="00BF5877"/>
    <w:rsid w:val="00BF6065"/>
    <w:rsid w:val="00BF608F"/>
    <w:rsid w:val="00BF60E3"/>
    <w:rsid w:val="00BF6154"/>
    <w:rsid w:val="00BF6187"/>
    <w:rsid w:val="00BF647E"/>
    <w:rsid w:val="00BF6597"/>
    <w:rsid w:val="00BF6A60"/>
    <w:rsid w:val="00BF6BC0"/>
    <w:rsid w:val="00BF6FBF"/>
    <w:rsid w:val="00BF6FC5"/>
    <w:rsid w:val="00BF70A1"/>
    <w:rsid w:val="00BF70F8"/>
    <w:rsid w:val="00BF79A4"/>
    <w:rsid w:val="00BF7CDD"/>
    <w:rsid w:val="00BF7D43"/>
    <w:rsid w:val="00BF7FE5"/>
    <w:rsid w:val="00C003F3"/>
    <w:rsid w:val="00C00459"/>
    <w:rsid w:val="00C007CA"/>
    <w:rsid w:val="00C00F1A"/>
    <w:rsid w:val="00C00F51"/>
    <w:rsid w:val="00C010F5"/>
    <w:rsid w:val="00C01630"/>
    <w:rsid w:val="00C01799"/>
    <w:rsid w:val="00C01835"/>
    <w:rsid w:val="00C01A71"/>
    <w:rsid w:val="00C01DFD"/>
    <w:rsid w:val="00C02035"/>
    <w:rsid w:val="00C02192"/>
    <w:rsid w:val="00C022D9"/>
    <w:rsid w:val="00C02571"/>
    <w:rsid w:val="00C0277B"/>
    <w:rsid w:val="00C0279C"/>
    <w:rsid w:val="00C02934"/>
    <w:rsid w:val="00C02C95"/>
    <w:rsid w:val="00C02CDE"/>
    <w:rsid w:val="00C03096"/>
    <w:rsid w:val="00C032F2"/>
    <w:rsid w:val="00C036EE"/>
    <w:rsid w:val="00C037F4"/>
    <w:rsid w:val="00C03A13"/>
    <w:rsid w:val="00C03B7B"/>
    <w:rsid w:val="00C03C30"/>
    <w:rsid w:val="00C0428D"/>
    <w:rsid w:val="00C04339"/>
    <w:rsid w:val="00C047F0"/>
    <w:rsid w:val="00C048E6"/>
    <w:rsid w:val="00C049AB"/>
    <w:rsid w:val="00C04C68"/>
    <w:rsid w:val="00C04C6C"/>
    <w:rsid w:val="00C04CE1"/>
    <w:rsid w:val="00C04D7D"/>
    <w:rsid w:val="00C04DC7"/>
    <w:rsid w:val="00C04DE2"/>
    <w:rsid w:val="00C04ED0"/>
    <w:rsid w:val="00C04F3E"/>
    <w:rsid w:val="00C0515B"/>
    <w:rsid w:val="00C05395"/>
    <w:rsid w:val="00C057E0"/>
    <w:rsid w:val="00C05863"/>
    <w:rsid w:val="00C05C20"/>
    <w:rsid w:val="00C05D67"/>
    <w:rsid w:val="00C06031"/>
    <w:rsid w:val="00C06066"/>
    <w:rsid w:val="00C06251"/>
    <w:rsid w:val="00C06405"/>
    <w:rsid w:val="00C0648A"/>
    <w:rsid w:val="00C067A4"/>
    <w:rsid w:val="00C0687D"/>
    <w:rsid w:val="00C06ED8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34F"/>
    <w:rsid w:val="00C104CE"/>
    <w:rsid w:val="00C10599"/>
    <w:rsid w:val="00C105E7"/>
    <w:rsid w:val="00C106AF"/>
    <w:rsid w:val="00C1078B"/>
    <w:rsid w:val="00C10866"/>
    <w:rsid w:val="00C10EE4"/>
    <w:rsid w:val="00C10F46"/>
    <w:rsid w:val="00C10F7A"/>
    <w:rsid w:val="00C10FF2"/>
    <w:rsid w:val="00C1114F"/>
    <w:rsid w:val="00C11183"/>
    <w:rsid w:val="00C11197"/>
    <w:rsid w:val="00C113F1"/>
    <w:rsid w:val="00C11529"/>
    <w:rsid w:val="00C1157C"/>
    <w:rsid w:val="00C11AC5"/>
    <w:rsid w:val="00C11B3E"/>
    <w:rsid w:val="00C11B8C"/>
    <w:rsid w:val="00C11C33"/>
    <w:rsid w:val="00C11C73"/>
    <w:rsid w:val="00C11D71"/>
    <w:rsid w:val="00C11E15"/>
    <w:rsid w:val="00C11FE5"/>
    <w:rsid w:val="00C11FF6"/>
    <w:rsid w:val="00C12068"/>
    <w:rsid w:val="00C122AA"/>
    <w:rsid w:val="00C12B03"/>
    <w:rsid w:val="00C12EB5"/>
    <w:rsid w:val="00C1328A"/>
    <w:rsid w:val="00C132A1"/>
    <w:rsid w:val="00C132B0"/>
    <w:rsid w:val="00C13504"/>
    <w:rsid w:val="00C1374A"/>
    <w:rsid w:val="00C139FF"/>
    <w:rsid w:val="00C13BE2"/>
    <w:rsid w:val="00C13C8A"/>
    <w:rsid w:val="00C13CAE"/>
    <w:rsid w:val="00C13F22"/>
    <w:rsid w:val="00C140FE"/>
    <w:rsid w:val="00C1412F"/>
    <w:rsid w:val="00C14346"/>
    <w:rsid w:val="00C1450A"/>
    <w:rsid w:val="00C145EF"/>
    <w:rsid w:val="00C14691"/>
    <w:rsid w:val="00C14A56"/>
    <w:rsid w:val="00C14DFE"/>
    <w:rsid w:val="00C14EF8"/>
    <w:rsid w:val="00C150EC"/>
    <w:rsid w:val="00C15135"/>
    <w:rsid w:val="00C15177"/>
    <w:rsid w:val="00C158A8"/>
    <w:rsid w:val="00C159ED"/>
    <w:rsid w:val="00C15C06"/>
    <w:rsid w:val="00C15FE2"/>
    <w:rsid w:val="00C16252"/>
    <w:rsid w:val="00C16386"/>
    <w:rsid w:val="00C16562"/>
    <w:rsid w:val="00C165C6"/>
    <w:rsid w:val="00C1662C"/>
    <w:rsid w:val="00C167A4"/>
    <w:rsid w:val="00C16813"/>
    <w:rsid w:val="00C16AEC"/>
    <w:rsid w:val="00C16B16"/>
    <w:rsid w:val="00C16EE1"/>
    <w:rsid w:val="00C17099"/>
    <w:rsid w:val="00C170AE"/>
    <w:rsid w:val="00C173C6"/>
    <w:rsid w:val="00C173EB"/>
    <w:rsid w:val="00C17593"/>
    <w:rsid w:val="00C176B6"/>
    <w:rsid w:val="00C17ACC"/>
    <w:rsid w:val="00C17D7E"/>
    <w:rsid w:val="00C17D89"/>
    <w:rsid w:val="00C201E4"/>
    <w:rsid w:val="00C201E7"/>
    <w:rsid w:val="00C202D5"/>
    <w:rsid w:val="00C2043C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877"/>
    <w:rsid w:val="00C21A8D"/>
    <w:rsid w:val="00C21B75"/>
    <w:rsid w:val="00C21B92"/>
    <w:rsid w:val="00C21DE4"/>
    <w:rsid w:val="00C221DF"/>
    <w:rsid w:val="00C2250B"/>
    <w:rsid w:val="00C2252D"/>
    <w:rsid w:val="00C226CE"/>
    <w:rsid w:val="00C2281C"/>
    <w:rsid w:val="00C22CA7"/>
    <w:rsid w:val="00C22F54"/>
    <w:rsid w:val="00C22F9A"/>
    <w:rsid w:val="00C232DD"/>
    <w:rsid w:val="00C23452"/>
    <w:rsid w:val="00C23571"/>
    <w:rsid w:val="00C23788"/>
    <w:rsid w:val="00C239F1"/>
    <w:rsid w:val="00C240D0"/>
    <w:rsid w:val="00C2423A"/>
    <w:rsid w:val="00C244D8"/>
    <w:rsid w:val="00C24789"/>
    <w:rsid w:val="00C247D6"/>
    <w:rsid w:val="00C24AB1"/>
    <w:rsid w:val="00C24B84"/>
    <w:rsid w:val="00C24D85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324"/>
    <w:rsid w:val="00C264DC"/>
    <w:rsid w:val="00C26688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A82"/>
    <w:rsid w:val="00C27CD4"/>
    <w:rsid w:val="00C27E49"/>
    <w:rsid w:val="00C304FD"/>
    <w:rsid w:val="00C3067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05"/>
    <w:rsid w:val="00C31089"/>
    <w:rsid w:val="00C312AD"/>
    <w:rsid w:val="00C31412"/>
    <w:rsid w:val="00C314BF"/>
    <w:rsid w:val="00C314DF"/>
    <w:rsid w:val="00C315D4"/>
    <w:rsid w:val="00C3175A"/>
    <w:rsid w:val="00C318B7"/>
    <w:rsid w:val="00C319A2"/>
    <w:rsid w:val="00C319A3"/>
    <w:rsid w:val="00C319B9"/>
    <w:rsid w:val="00C319FF"/>
    <w:rsid w:val="00C31B49"/>
    <w:rsid w:val="00C31FB2"/>
    <w:rsid w:val="00C3208A"/>
    <w:rsid w:val="00C321D9"/>
    <w:rsid w:val="00C321F7"/>
    <w:rsid w:val="00C329C0"/>
    <w:rsid w:val="00C32B4B"/>
    <w:rsid w:val="00C32B82"/>
    <w:rsid w:val="00C32BB7"/>
    <w:rsid w:val="00C32CCE"/>
    <w:rsid w:val="00C3310D"/>
    <w:rsid w:val="00C334AB"/>
    <w:rsid w:val="00C335C1"/>
    <w:rsid w:val="00C337EC"/>
    <w:rsid w:val="00C339D8"/>
    <w:rsid w:val="00C339DE"/>
    <w:rsid w:val="00C33AA7"/>
    <w:rsid w:val="00C33DCE"/>
    <w:rsid w:val="00C34179"/>
    <w:rsid w:val="00C34205"/>
    <w:rsid w:val="00C3463A"/>
    <w:rsid w:val="00C346BB"/>
    <w:rsid w:val="00C346C1"/>
    <w:rsid w:val="00C34879"/>
    <w:rsid w:val="00C348B7"/>
    <w:rsid w:val="00C34BDB"/>
    <w:rsid w:val="00C34C03"/>
    <w:rsid w:val="00C34C05"/>
    <w:rsid w:val="00C34CB6"/>
    <w:rsid w:val="00C34D4B"/>
    <w:rsid w:val="00C34F16"/>
    <w:rsid w:val="00C3502D"/>
    <w:rsid w:val="00C35425"/>
    <w:rsid w:val="00C3566B"/>
    <w:rsid w:val="00C356B5"/>
    <w:rsid w:val="00C359C3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6EB6"/>
    <w:rsid w:val="00C37049"/>
    <w:rsid w:val="00C37050"/>
    <w:rsid w:val="00C3758F"/>
    <w:rsid w:val="00C376E1"/>
    <w:rsid w:val="00C37CA6"/>
    <w:rsid w:val="00C37CDF"/>
    <w:rsid w:val="00C37E56"/>
    <w:rsid w:val="00C37F08"/>
    <w:rsid w:val="00C37F8D"/>
    <w:rsid w:val="00C40162"/>
    <w:rsid w:val="00C4018E"/>
    <w:rsid w:val="00C40314"/>
    <w:rsid w:val="00C40359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4C0"/>
    <w:rsid w:val="00C4188B"/>
    <w:rsid w:val="00C41A83"/>
    <w:rsid w:val="00C41E0C"/>
    <w:rsid w:val="00C41E8D"/>
    <w:rsid w:val="00C42013"/>
    <w:rsid w:val="00C420BB"/>
    <w:rsid w:val="00C42130"/>
    <w:rsid w:val="00C42784"/>
    <w:rsid w:val="00C429E1"/>
    <w:rsid w:val="00C42B1D"/>
    <w:rsid w:val="00C42D45"/>
    <w:rsid w:val="00C42F8C"/>
    <w:rsid w:val="00C4357E"/>
    <w:rsid w:val="00C438AE"/>
    <w:rsid w:val="00C439F0"/>
    <w:rsid w:val="00C43C3F"/>
    <w:rsid w:val="00C43CBF"/>
    <w:rsid w:val="00C43CE7"/>
    <w:rsid w:val="00C4401A"/>
    <w:rsid w:val="00C44189"/>
    <w:rsid w:val="00C44489"/>
    <w:rsid w:val="00C44618"/>
    <w:rsid w:val="00C447FB"/>
    <w:rsid w:val="00C44F96"/>
    <w:rsid w:val="00C44FF2"/>
    <w:rsid w:val="00C455FA"/>
    <w:rsid w:val="00C4587D"/>
    <w:rsid w:val="00C45910"/>
    <w:rsid w:val="00C45C66"/>
    <w:rsid w:val="00C45D8D"/>
    <w:rsid w:val="00C45F39"/>
    <w:rsid w:val="00C461F8"/>
    <w:rsid w:val="00C46315"/>
    <w:rsid w:val="00C466BD"/>
    <w:rsid w:val="00C4683F"/>
    <w:rsid w:val="00C470AA"/>
    <w:rsid w:val="00C47227"/>
    <w:rsid w:val="00C4748B"/>
    <w:rsid w:val="00C47A80"/>
    <w:rsid w:val="00C47AE8"/>
    <w:rsid w:val="00C47B93"/>
    <w:rsid w:val="00C47B9B"/>
    <w:rsid w:val="00C47BDE"/>
    <w:rsid w:val="00C47CAC"/>
    <w:rsid w:val="00C47D64"/>
    <w:rsid w:val="00C47EC4"/>
    <w:rsid w:val="00C502CA"/>
    <w:rsid w:val="00C505D3"/>
    <w:rsid w:val="00C506A8"/>
    <w:rsid w:val="00C50728"/>
    <w:rsid w:val="00C508B7"/>
    <w:rsid w:val="00C509D3"/>
    <w:rsid w:val="00C50DFE"/>
    <w:rsid w:val="00C50E1B"/>
    <w:rsid w:val="00C514E8"/>
    <w:rsid w:val="00C51696"/>
    <w:rsid w:val="00C51937"/>
    <w:rsid w:val="00C5193F"/>
    <w:rsid w:val="00C51A13"/>
    <w:rsid w:val="00C51D11"/>
    <w:rsid w:val="00C51D30"/>
    <w:rsid w:val="00C51F21"/>
    <w:rsid w:val="00C521CD"/>
    <w:rsid w:val="00C5233B"/>
    <w:rsid w:val="00C524A0"/>
    <w:rsid w:val="00C5257E"/>
    <w:rsid w:val="00C52C02"/>
    <w:rsid w:val="00C52DA4"/>
    <w:rsid w:val="00C52E47"/>
    <w:rsid w:val="00C531B4"/>
    <w:rsid w:val="00C532F9"/>
    <w:rsid w:val="00C534BD"/>
    <w:rsid w:val="00C5359E"/>
    <w:rsid w:val="00C53935"/>
    <w:rsid w:val="00C53E22"/>
    <w:rsid w:val="00C53F97"/>
    <w:rsid w:val="00C543D1"/>
    <w:rsid w:val="00C544E9"/>
    <w:rsid w:val="00C54A71"/>
    <w:rsid w:val="00C54C14"/>
    <w:rsid w:val="00C54C62"/>
    <w:rsid w:val="00C54C9A"/>
    <w:rsid w:val="00C54CBD"/>
    <w:rsid w:val="00C54CDD"/>
    <w:rsid w:val="00C551EE"/>
    <w:rsid w:val="00C55429"/>
    <w:rsid w:val="00C554E4"/>
    <w:rsid w:val="00C55511"/>
    <w:rsid w:val="00C55639"/>
    <w:rsid w:val="00C556CD"/>
    <w:rsid w:val="00C5589B"/>
    <w:rsid w:val="00C55987"/>
    <w:rsid w:val="00C55A58"/>
    <w:rsid w:val="00C55E23"/>
    <w:rsid w:val="00C5638E"/>
    <w:rsid w:val="00C567AF"/>
    <w:rsid w:val="00C56918"/>
    <w:rsid w:val="00C569CA"/>
    <w:rsid w:val="00C56C80"/>
    <w:rsid w:val="00C56FFA"/>
    <w:rsid w:val="00C57195"/>
    <w:rsid w:val="00C5726E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C4D"/>
    <w:rsid w:val="00C60D5A"/>
    <w:rsid w:val="00C60EC1"/>
    <w:rsid w:val="00C61061"/>
    <w:rsid w:val="00C613E1"/>
    <w:rsid w:val="00C619CD"/>
    <w:rsid w:val="00C61B5A"/>
    <w:rsid w:val="00C61D30"/>
    <w:rsid w:val="00C61E03"/>
    <w:rsid w:val="00C61E90"/>
    <w:rsid w:val="00C61EA9"/>
    <w:rsid w:val="00C61EE5"/>
    <w:rsid w:val="00C62003"/>
    <w:rsid w:val="00C62027"/>
    <w:rsid w:val="00C62146"/>
    <w:rsid w:val="00C62159"/>
    <w:rsid w:val="00C62642"/>
    <w:rsid w:val="00C62700"/>
    <w:rsid w:val="00C62818"/>
    <w:rsid w:val="00C6288F"/>
    <w:rsid w:val="00C62904"/>
    <w:rsid w:val="00C62997"/>
    <w:rsid w:val="00C62A3E"/>
    <w:rsid w:val="00C62C0B"/>
    <w:rsid w:val="00C63152"/>
    <w:rsid w:val="00C633AB"/>
    <w:rsid w:val="00C6343A"/>
    <w:rsid w:val="00C634C9"/>
    <w:rsid w:val="00C636B0"/>
    <w:rsid w:val="00C63D05"/>
    <w:rsid w:val="00C63DD0"/>
    <w:rsid w:val="00C63F92"/>
    <w:rsid w:val="00C64077"/>
    <w:rsid w:val="00C64324"/>
    <w:rsid w:val="00C647F7"/>
    <w:rsid w:val="00C64849"/>
    <w:rsid w:val="00C64B48"/>
    <w:rsid w:val="00C64CE0"/>
    <w:rsid w:val="00C64EEE"/>
    <w:rsid w:val="00C6560B"/>
    <w:rsid w:val="00C6560D"/>
    <w:rsid w:val="00C65624"/>
    <w:rsid w:val="00C6569D"/>
    <w:rsid w:val="00C658FE"/>
    <w:rsid w:val="00C65A91"/>
    <w:rsid w:val="00C65ADD"/>
    <w:rsid w:val="00C65B7A"/>
    <w:rsid w:val="00C65D24"/>
    <w:rsid w:val="00C65E0D"/>
    <w:rsid w:val="00C65EE7"/>
    <w:rsid w:val="00C65F58"/>
    <w:rsid w:val="00C6615E"/>
    <w:rsid w:val="00C664FE"/>
    <w:rsid w:val="00C66571"/>
    <w:rsid w:val="00C666DB"/>
    <w:rsid w:val="00C667E1"/>
    <w:rsid w:val="00C667F6"/>
    <w:rsid w:val="00C66948"/>
    <w:rsid w:val="00C66C34"/>
    <w:rsid w:val="00C66E8D"/>
    <w:rsid w:val="00C678D7"/>
    <w:rsid w:val="00C679B5"/>
    <w:rsid w:val="00C67F34"/>
    <w:rsid w:val="00C70366"/>
    <w:rsid w:val="00C7040D"/>
    <w:rsid w:val="00C704FA"/>
    <w:rsid w:val="00C70555"/>
    <w:rsid w:val="00C70699"/>
    <w:rsid w:val="00C70B8C"/>
    <w:rsid w:val="00C70BB4"/>
    <w:rsid w:val="00C70D99"/>
    <w:rsid w:val="00C70FAA"/>
    <w:rsid w:val="00C712F9"/>
    <w:rsid w:val="00C71327"/>
    <w:rsid w:val="00C713A1"/>
    <w:rsid w:val="00C713CA"/>
    <w:rsid w:val="00C71468"/>
    <w:rsid w:val="00C716BA"/>
    <w:rsid w:val="00C71EF0"/>
    <w:rsid w:val="00C72207"/>
    <w:rsid w:val="00C7233D"/>
    <w:rsid w:val="00C723AF"/>
    <w:rsid w:val="00C723CA"/>
    <w:rsid w:val="00C7291D"/>
    <w:rsid w:val="00C729EE"/>
    <w:rsid w:val="00C72EF5"/>
    <w:rsid w:val="00C72F3E"/>
    <w:rsid w:val="00C73073"/>
    <w:rsid w:val="00C731EA"/>
    <w:rsid w:val="00C7322E"/>
    <w:rsid w:val="00C73266"/>
    <w:rsid w:val="00C7330C"/>
    <w:rsid w:val="00C733ED"/>
    <w:rsid w:val="00C7357D"/>
    <w:rsid w:val="00C73626"/>
    <w:rsid w:val="00C73BC2"/>
    <w:rsid w:val="00C73BF6"/>
    <w:rsid w:val="00C73C1B"/>
    <w:rsid w:val="00C74113"/>
    <w:rsid w:val="00C74157"/>
    <w:rsid w:val="00C7448E"/>
    <w:rsid w:val="00C744F2"/>
    <w:rsid w:val="00C74859"/>
    <w:rsid w:val="00C748E2"/>
    <w:rsid w:val="00C7490B"/>
    <w:rsid w:val="00C74B2A"/>
    <w:rsid w:val="00C74B7B"/>
    <w:rsid w:val="00C75004"/>
    <w:rsid w:val="00C750DD"/>
    <w:rsid w:val="00C75360"/>
    <w:rsid w:val="00C755E8"/>
    <w:rsid w:val="00C755F5"/>
    <w:rsid w:val="00C756A4"/>
    <w:rsid w:val="00C7570B"/>
    <w:rsid w:val="00C7574F"/>
    <w:rsid w:val="00C75970"/>
    <w:rsid w:val="00C75A78"/>
    <w:rsid w:val="00C75AC4"/>
    <w:rsid w:val="00C75C9D"/>
    <w:rsid w:val="00C75E35"/>
    <w:rsid w:val="00C762F0"/>
    <w:rsid w:val="00C7637C"/>
    <w:rsid w:val="00C76952"/>
    <w:rsid w:val="00C76AE7"/>
    <w:rsid w:val="00C76F5D"/>
    <w:rsid w:val="00C7715F"/>
    <w:rsid w:val="00C7731D"/>
    <w:rsid w:val="00C77768"/>
    <w:rsid w:val="00C7799E"/>
    <w:rsid w:val="00C77A68"/>
    <w:rsid w:val="00C8004A"/>
    <w:rsid w:val="00C802E7"/>
    <w:rsid w:val="00C803F2"/>
    <w:rsid w:val="00C80441"/>
    <w:rsid w:val="00C80547"/>
    <w:rsid w:val="00C80A0C"/>
    <w:rsid w:val="00C80A45"/>
    <w:rsid w:val="00C80DB5"/>
    <w:rsid w:val="00C818BE"/>
    <w:rsid w:val="00C8198E"/>
    <w:rsid w:val="00C819C2"/>
    <w:rsid w:val="00C81AF0"/>
    <w:rsid w:val="00C81B30"/>
    <w:rsid w:val="00C8220B"/>
    <w:rsid w:val="00C82387"/>
    <w:rsid w:val="00C823D0"/>
    <w:rsid w:val="00C826D7"/>
    <w:rsid w:val="00C828F7"/>
    <w:rsid w:val="00C8292B"/>
    <w:rsid w:val="00C82A04"/>
    <w:rsid w:val="00C82AEC"/>
    <w:rsid w:val="00C82CB6"/>
    <w:rsid w:val="00C83012"/>
    <w:rsid w:val="00C831FC"/>
    <w:rsid w:val="00C83719"/>
    <w:rsid w:val="00C83756"/>
    <w:rsid w:val="00C8395C"/>
    <w:rsid w:val="00C83D50"/>
    <w:rsid w:val="00C83FEE"/>
    <w:rsid w:val="00C840E0"/>
    <w:rsid w:val="00C84231"/>
    <w:rsid w:val="00C847C8"/>
    <w:rsid w:val="00C84A3B"/>
    <w:rsid w:val="00C84CD6"/>
    <w:rsid w:val="00C84D5A"/>
    <w:rsid w:val="00C85034"/>
    <w:rsid w:val="00C85100"/>
    <w:rsid w:val="00C85214"/>
    <w:rsid w:val="00C8534D"/>
    <w:rsid w:val="00C85460"/>
    <w:rsid w:val="00C856CB"/>
    <w:rsid w:val="00C85A6C"/>
    <w:rsid w:val="00C85B97"/>
    <w:rsid w:val="00C85C59"/>
    <w:rsid w:val="00C85DD1"/>
    <w:rsid w:val="00C85E0A"/>
    <w:rsid w:val="00C85F12"/>
    <w:rsid w:val="00C8605C"/>
    <w:rsid w:val="00C86349"/>
    <w:rsid w:val="00C86379"/>
    <w:rsid w:val="00C864DB"/>
    <w:rsid w:val="00C8669B"/>
    <w:rsid w:val="00C869F7"/>
    <w:rsid w:val="00C86B26"/>
    <w:rsid w:val="00C86CA2"/>
    <w:rsid w:val="00C870BA"/>
    <w:rsid w:val="00C873D5"/>
    <w:rsid w:val="00C8762B"/>
    <w:rsid w:val="00C8781D"/>
    <w:rsid w:val="00C878E9"/>
    <w:rsid w:val="00C87A95"/>
    <w:rsid w:val="00C87AF9"/>
    <w:rsid w:val="00C87BF6"/>
    <w:rsid w:val="00C87D11"/>
    <w:rsid w:val="00C87DD4"/>
    <w:rsid w:val="00C901A9"/>
    <w:rsid w:val="00C90441"/>
    <w:rsid w:val="00C9047A"/>
    <w:rsid w:val="00C905AC"/>
    <w:rsid w:val="00C905B5"/>
    <w:rsid w:val="00C9065E"/>
    <w:rsid w:val="00C906A5"/>
    <w:rsid w:val="00C90738"/>
    <w:rsid w:val="00C90B43"/>
    <w:rsid w:val="00C90C65"/>
    <w:rsid w:val="00C90C82"/>
    <w:rsid w:val="00C90E56"/>
    <w:rsid w:val="00C90F7A"/>
    <w:rsid w:val="00C911EF"/>
    <w:rsid w:val="00C91207"/>
    <w:rsid w:val="00C9129A"/>
    <w:rsid w:val="00C9154D"/>
    <w:rsid w:val="00C915C3"/>
    <w:rsid w:val="00C91880"/>
    <w:rsid w:val="00C9196D"/>
    <w:rsid w:val="00C91BFA"/>
    <w:rsid w:val="00C91CFB"/>
    <w:rsid w:val="00C91FAC"/>
    <w:rsid w:val="00C9220C"/>
    <w:rsid w:val="00C922A9"/>
    <w:rsid w:val="00C922C5"/>
    <w:rsid w:val="00C92352"/>
    <w:rsid w:val="00C923B7"/>
    <w:rsid w:val="00C92534"/>
    <w:rsid w:val="00C926A9"/>
    <w:rsid w:val="00C926F6"/>
    <w:rsid w:val="00C927AB"/>
    <w:rsid w:val="00C92874"/>
    <w:rsid w:val="00C92C2A"/>
    <w:rsid w:val="00C92D53"/>
    <w:rsid w:val="00C9318C"/>
    <w:rsid w:val="00C93297"/>
    <w:rsid w:val="00C932D9"/>
    <w:rsid w:val="00C93533"/>
    <w:rsid w:val="00C93543"/>
    <w:rsid w:val="00C93B81"/>
    <w:rsid w:val="00C940BA"/>
    <w:rsid w:val="00C941AD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A7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50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579"/>
    <w:rsid w:val="00CA09AA"/>
    <w:rsid w:val="00CA0AA8"/>
    <w:rsid w:val="00CA0BB3"/>
    <w:rsid w:val="00CA0FCC"/>
    <w:rsid w:val="00CA108C"/>
    <w:rsid w:val="00CA114D"/>
    <w:rsid w:val="00CA1225"/>
    <w:rsid w:val="00CA1279"/>
    <w:rsid w:val="00CA14C2"/>
    <w:rsid w:val="00CA16E1"/>
    <w:rsid w:val="00CA18D2"/>
    <w:rsid w:val="00CA1BAA"/>
    <w:rsid w:val="00CA2453"/>
    <w:rsid w:val="00CA2480"/>
    <w:rsid w:val="00CA267C"/>
    <w:rsid w:val="00CA26BC"/>
    <w:rsid w:val="00CA283D"/>
    <w:rsid w:val="00CA28F8"/>
    <w:rsid w:val="00CA2919"/>
    <w:rsid w:val="00CA2C56"/>
    <w:rsid w:val="00CA2ED2"/>
    <w:rsid w:val="00CA31B9"/>
    <w:rsid w:val="00CA31E7"/>
    <w:rsid w:val="00CA3238"/>
    <w:rsid w:val="00CA342B"/>
    <w:rsid w:val="00CA35F0"/>
    <w:rsid w:val="00CA3E00"/>
    <w:rsid w:val="00CA3E24"/>
    <w:rsid w:val="00CA41D8"/>
    <w:rsid w:val="00CA41DB"/>
    <w:rsid w:val="00CA420F"/>
    <w:rsid w:val="00CA4433"/>
    <w:rsid w:val="00CA4572"/>
    <w:rsid w:val="00CA4714"/>
    <w:rsid w:val="00CA48B0"/>
    <w:rsid w:val="00CA49C0"/>
    <w:rsid w:val="00CA4A21"/>
    <w:rsid w:val="00CA4A24"/>
    <w:rsid w:val="00CA4A3F"/>
    <w:rsid w:val="00CA4C14"/>
    <w:rsid w:val="00CA4E07"/>
    <w:rsid w:val="00CA4F58"/>
    <w:rsid w:val="00CA4FC2"/>
    <w:rsid w:val="00CA51A0"/>
    <w:rsid w:val="00CA5392"/>
    <w:rsid w:val="00CA5438"/>
    <w:rsid w:val="00CA5623"/>
    <w:rsid w:val="00CA5797"/>
    <w:rsid w:val="00CA57E3"/>
    <w:rsid w:val="00CA5DA3"/>
    <w:rsid w:val="00CA5F1E"/>
    <w:rsid w:val="00CA5F4E"/>
    <w:rsid w:val="00CA60BE"/>
    <w:rsid w:val="00CA6156"/>
    <w:rsid w:val="00CA6164"/>
    <w:rsid w:val="00CA6194"/>
    <w:rsid w:val="00CA6707"/>
    <w:rsid w:val="00CA6B30"/>
    <w:rsid w:val="00CA6BDF"/>
    <w:rsid w:val="00CA6C52"/>
    <w:rsid w:val="00CA6D98"/>
    <w:rsid w:val="00CA7239"/>
    <w:rsid w:val="00CA724A"/>
    <w:rsid w:val="00CA72D9"/>
    <w:rsid w:val="00CA73E8"/>
    <w:rsid w:val="00CA7C17"/>
    <w:rsid w:val="00CA7E66"/>
    <w:rsid w:val="00CA7EF3"/>
    <w:rsid w:val="00CA7F17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77F"/>
    <w:rsid w:val="00CB11BD"/>
    <w:rsid w:val="00CB1368"/>
    <w:rsid w:val="00CB167F"/>
    <w:rsid w:val="00CB16F2"/>
    <w:rsid w:val="00CB1720"/>
    <w:rsid w:val="00CB175E"/>
    <w:rsid w:val="00CB1C10"/>
    <w:rsid w:val="00CB1E9F"/>
    <w:rsid w:val="00CB1F2A"/>
    <w:rsid w:val="00CB1FAD"/>
    <w:rsid w:val="00CB22BB"/>
    <w:rsid w:val="00CB25EF"/>
    <w:rsid w:val="00CB2674"/>
    <w:rsid w:val="00CB27B2"/>
    <w:rsid w:val="00CB299C"/>
    <w:rsid w:val="00CB2ABD"/>
    <w:rsid w:val="00CB2B8E"/>
    <w:rsid w:val="00CB2BBA"/>
    <w:rsid w:val="00CB301B"/>
    <w:rsid w:val="00CB3103"/>
    <w:rsid w:val="00CB35ED"/>
    <w:rsid w:val="00CB39EB"/>
    <w:rsid w:val="00CB3B81"/>
    <w:rsid w:val="00CB3C21"/>
    <w:rsid w:val="00CB3C36"/>
    <w:rsid w:val="00CB3D19"/>
    <w:rsid w:val="00CB3DAC"/>
    <w:rsid w:val="00CB41E7"/>
    <w:rsid w:val="00CB46FD"/>
    <w:rsid w:val="00CB480A"/>
    <w:rsid w:val="00CB49C7"/>
    <w:rsid w:val="00CB4B1A"/>
    <w:rsid w:val="00CB4FA5"/>
    <w:rsid w:val="00CB5008"/>
    <w:rsid w:val="00CB564A"/>
    <w:rsid w:val="00CB56C8"/>
    <w:rsid w:val="00CB5716"/>
    <w:rsid w:val="00CB571E"/>
    <w:rsid w:val="00CB58DD"/>
    <w:rsid w:val="00CB5906"/>
    <w:rsid w:val="00CB5C99"/>
    <w:rsid w:val="00CB5DC5"/>
    <w:rsid w:val="00CB6343"/>
    <w:rsid w:val="00CB63AC"/>
    <w:rsid w:val="00CB6517"/>
    <w:rsid w:val="00CB668B"/>
    <w:rsid w:val="00CB66A7"/>
    <w:rsid w:val="00CB66BF"/>
    <w:rsid w:val="00CB6759"/>
    <w:rsid w:val="00CB67DB"/>
    <w:rsid w:val="00CB6F41"/>
    <w:rsid w:val="00CB706E"/>
    <w:rsid w:val="00CB71E6"/>
    <w:rsid w:val="00CB72AC"/>
    <w:rsid w:val="00CB751C"/>
    <w:rsid w:val="00CB7648"/>
    <w:rsid w:val="00CB770C"/>
    <w:rsid w:val="00CB77AB"/>
    <w:rsid w:val="00CB79A4"/>
    <w:rsid w:val="00CB7B6B"/>
    <w:rsid w:val="00CB7CDC"/>
    <w:rsid w:val="00CB7DF4"/>
    <w:rsid w:val="00CB7F5F"/>
    <w:rsid w:val="00CB7F80"/>
    <w:rsid w:val="00CC00B7"/>
    <w:rsid w:val="00CC01BC"/>
    <w:rsid w:val="00CC0304"/>
    <w:rsid w:val="00CC034B"/>
    <w:rsid w:val="00CC07B6"/>
    <w:rsid w:val="00CC07BA"/>
    <w:rsid w:val="00CC099A"/>
    <w:rsid w:val="00CC09FF"/>
    <w:rsid w:val="00CC0AA7"/>
    <w:rsid w:val="00CC0E56"/>
    <w:rsid w:val="00CC12A0"/>
    <w:rsid w:val="00CC14F9"/>
    <w:rsid w:val="00CC153E"/>
    <w:rsid w:val="00CC1555"/>
    <w:rsid w:val="00CC172A"/>
    <w:rsid w:val="00CC1A18"/>
    <w:rsid w:val="00CC1C8B"/>
    <w:rsid w:val="00CC1CF9"/>
    <w:rsid w:val="00CC1D2E"/>
    <w:rsid w:val="00CC1E3E"/>
    <w:rsid w:val="00CC1E40"/>
    <w:rsid w:val="00CC209C"/>
    <w:rsid w:val="00CC21A6"/>
    <w:rsid w:val="00CC2488"/>
    <w:rsid w:val="00CC27F5"/>
    <w:rsid w:val="00CC2B7E"/>
    <w:rsid w:val="00CC2D18"/>
    <w:rsid w:val="00CC2E33"/>
    <w:rsid w:val="00CC2E94"/>
    <w:rsid w:val="00CC2EFE"/>
    <w:rsid w:val="00CC32B0"/>
    <w:rsid w:val="00CC33CB"/>
    <w:rsid w:val="00CC3A3A"/>
    <w:rsid w:val="00CC3AB6"/>
    <w:rsid w:val="00CC3B1C"/>
    <w:rsid w:val="00CC3C14"/>
    <w:rsid w:val="00CC3D5F"/>
    <w:rsid w:val="00CC3D8D"/>
    <w:rsid w:val="00CC3E8C"/>
    <w:rsid w:val="00CC400F"/>
    <w:rsid w:val="00CC4027"/>
    <w:rsid w:val="00CC40D2"/>
    <w:rsid w:val="00CC41BD"/>
    <w:rsid w:val="00CC4365"/>
    <w:rsid w:val="00CC43C8"/>
    <w:rsid w:val="00CC4731"/>
    <w:rsid w:val="00CC48C5"/>
    <w:rsid w:val="00CC49F5"/>
    <w:rsid w:val="00CC4B24"/>
    <w:rsid w:val="00CC4C5E"/>
    <w:rsid w:val="00CC4CD7"/>
    <w:rsid w:val="00CC4EB8"/>
    <w:rsid w:val="00CC4EF6"/>
    <w:rsid w:val="00CC4F4C"/>
    <w:rsid w:val="00CC4F58"/>
    <w:rsid w:val="00CC4F5B"/>
    <w:rsid w:val="00CC52E1"/>
    <w:rsid w:val="00CC57AE"/>
    <w:rsid w:val="00CC57BD"/>
    <w:rsid w:val="00CC5915"/>
    <w:rsid w:val="00CC5A8E"/>
    <w:rsid w:val="00CC5F47"/>
    <w:rsid w:val="00CC606C"/>
    <w:rsid w:val="00CC620F"/>
    <w:rsid w:val="00CC652C"/>
    <w:rsid w:val="00CC6DD9"/>
    <w:rsid w:val="00CC728B"/>
    <w:rsid w:val="00CC7356"/>
    <w:rsid w:val="00CC74D5"/>
    <w:rsid w:val="00CC75D8"/>
    <w:rsid w:val="00CC78BA"/>
    <w:rsid w:val="00CC7A6D"/>
    <w:rsid w:val="00CC7B81"/>
    <w:rsid w:val="00CC7DF5"/>
    <w:rsid w:val="00CC7FFC"/>
    <w:rsid w:val="00CD00AA"/>
    <w:rsid w:val="00CD04B6"/>
    <w:rsid w:val="00CD072F"/>
    <w:rsid w:val="00CD0740"/>
    <w:rsid w:val="00CD0768"/>
    <w:rsid w:val="00CD0B87"/>
    <w:rsid w:val="00CD14B1"/>
    <w:rsid w:val="00CD14CB"/>
    <w:rsid w:val="00CD179D"/>
    <w:rsid w:val="00CD18E9"/>
    <w:rsid w:val="00CD196B"/>
    <w:rsid w:val="00CD1974"/>
    <w:rsid w:val="00CD1D6E"/>
    <w:rsid w:val="00CD1E74"/>
    <w:rsid w:val="00CD20AE"/>
    <w:rsid w:val="00CD21B4"/>
    <w:rsid w:val="00CD221D"/>
    <w:rsid w:val="00CD24AB"/>
    <w:rsid w:val="00CD2585"/>
    <w:rsid w:val="00CD261E"/>
    <w:rsid w:val="00CD2776"/>
    <w:rsid w:val="00CD283A"/>
    <w:rsid w:val="00CD2C00"/>
    <w:rsid w:val="00CD2E9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DFE"/>
    <w:rsid w:val="00CD568F"/>
    <w:rsid w:val="00CD5768"/>
    <w:rsid w:val="00CD5A0F"/>
    <w:rsid w:val="00CD5ADA"/>
    <w:rsid w:val="00CD5BC1"/>
    <w:rsid w:val="00CD5C02"/>
    <w:rsid w:val="00CD5F80"/>
    <w:rsid w:val="00CD6189"/>
    <w:rsid w:val="00CD61E3"/>
    <w:rsid w:val="00CD6253"/>
    <w:rsid w:val="00CD6259"/>
    <w:rsid w:val="00CD62BD"/>
    <w:rsid w:val="00CD62E1"/>
    <w:rsid w:val="00CD6823"/>
    <w:rsid w:val="00CD6996"/>
    <w:rsid w:val="00CD69DD"/>
    <w:rsid w:val="00CD6A6A"/>
    <w:rsid w:val="00CD6D63"/>
    <w:rsid w:val="00CD6E0B"/>
    <w:rsid w:val="00CD6EF8"/>
    <w:rsid w:val="00CD6F76"/>
    <w:rsid w:val="00CD707E"/>
    <w:rsid w:val="00CD70DB"/>
    <w:rsid w:val="00CD711C"/>
    <w:rsid w:val="00CD725B"/>
    <w:rsid w:val="00CD736C"/>
    <w:rsid w:val="00CD75A3"/>
    <w:rsid w:val="00CD77CA"/>
    <w:rsid w:val="00CD787F"/>
    <w:rsid w:val="00CD7A86"/>
    <w:rsid w:val="00CE0230"/>
    <w:rsid w:val="00CE025E"/>
    <w:rsid w:val="00CE030D"/>
    <w:rsid w:val="00CE03B6"/>
    <w:rsid w:val="00CE05EE"/>
    <w:rsid w:val="00CE05F2"/>
    <w:rsid w:val="00CE0CBF"/>
    <w:rsid w:val="00CE0E82"/>
    <w:rsid w:val="00CE0E84"/>
    <w:rsid w:val="00CE0F12"/>
    <w:rsid w:val="00CE112E"/>
    <w:rsid w:val="00CE1225"/>
    <w:rsid w:val="00CE132D"/>
    <w:rsid w:val="00CE143E"/>
    <w:rsid w:val="00CE14A0"/>
    <w:rsid w:val="00CE1512"/>
    <w:rsid w:val="00CE19F2"/>
    <w:rsid w:val="00CE1B70"/>
    <w:rsid w:val="00CE1C4D"/>
    <w:rsid w:val="00CE24C2"/>
    <w:rsid w:val="00CE253D"/>
    <w:rsid w:val="00CE2659"/>
    <w:rsid w:val="00CE2858"/>
    <w:rsid w:val="00CE2992"/>
    <w:rsid w:val="00CE29B3"/>
    <w:rsid w:val="00CE29CF"/>
    <w:rsid w:val="00CE2F40"/>
    <w:rsid w:val="00CE2F5D"/>
    <w:rsid w:val="00CE3180"/>
    <w:rsid w:val="00CE3257"/>
    <w:rsid w:val="00CE35F2"/>
    <w:rsid w:val="00CE38AA"/>
    <w:rsid w:val="00CE3B81"/>
    <w:rsid w:val="00CE3CCC"/>
    <w:rsid w:val="00CE3CDC"/>
    <w:rsid w:val="00CE3D16"/>
    <w:rsid w:val="00CE3D41"/>
    <w:rsid w:val="00CE3F6D"/>
    <w:rsid w:val="00CE3FBA"/>
    <w:rsid w:val="00CE4350"/>
    <w:rsid w:val="00CE46E7"/>
    <w:rsid w:val="00CE4DD2"/>
    <w:rsid w:val="00CE4F60"/>
    <w:rsid w:val="00CE4F88"/>
    <w:rsid w:val="00CE4FBC"/>
    <w:rsid w:val="00CE517F"/>
    <w:rsid w:val="00CE525D"/>
    <w:rsid w:val="00CE5352"/>
    <w:rsid w:val="00CE5386"/>
    <w:rsid w:val="00CE53A7"/>
    <w:rsid w:val="00CE5854"/>
    <w:rsid w:val="00CE5A35"/>
    <w:rsid w:val="00CE5A88"/>
    <w:rsid w:val="00CE5E50"/>
    <w:rsid w:val="00CE5F62"/>
    <w:rsid w:val="00CE6132"/>
    <w:rsid w:val="00CE630B"/>
    <w:rsid w:val="00CE6893"/>
    <w:rsid w:val="00CE69F3"/>
    <w:rsid w:val="00CE6A65"/>
    <w:rsid w:val="00CE6AD5"/>
    <w:rsid w:val="00CE6C77"/>
    <w:rsid w:val="00CE6D56"/>
    <w:rsid w:val="00CE6E24"/>
    <w:rsid w:val="00CE6FFB"/>
    <w:rsid w:val="00CE71F8"/>
    <w:rsid w:val="00CE7250"/>
    <w:rsid w:val="00CE7392"/>
    <w:rsid w:val="00CE76BD"/>
    <w:rsid w:val="00CE781A"/>
    <w:rsid w:val="00CE7BFD"/>
    <w:rsid w:val="00CE7E72"/>
    <w:rsid w:val="00CF0025"/>
    <w:rsid w:val="00CF0131"/>
    <w:rsid w:val="00CF02AC"/>
    <w:rsid w:val="00CF057C"/>
    <w:rsid w:val="00CF06E6"/>
    <w:rsid w:val="00CF0878"/>
    <w:rsid w:val="00CF08B8"/>
    <w:rsid w:val="00CF0CD1"/>
    <w:rsid w:val="00CF0CD7"/>
    <w:rsid w:val="00CF0DD9"/>
    <w:rsid w:val="00CF0F66"/>
    <w:rsid w:val="00CF163C"/>
    <w:rsid w:val="00CF183F"/>
    <w:rsid w:val="00CF1847"/>
    <w:rsid w:val="00CF18AB"/>
    <w:rsid w:val="00CF1AA6"/>
    <w:rsid w:val="00CF1C27"/>
    <w:rsid w:val="00CF1EF6"/>
    <w:rsid w:val="00CF20C8"/>
    <w:rsid w:val="00CF21CF"/>
    <w:rsid w:val="00CF23EB"/>
    <w:rsid w:val="00CF2579"/>
    <w:rsid w:val="00CF2639"/>
    <w:rsid w:val="00CF2971"/>
    <w:rsid w:val="00CF2A06"/>
    <w:rsid w:val="00CF2C37"/>
    <w:rsid w:val="00CF2EF5"/>
    <w:rsid w:val="00CF2FBF"/>
    <w:rsid w:val="00CF31E0"/>
    <w:rsid w:val="00CF3242"/>
    <w:rsid w:val="00CF33BA"/>
    <w:rsid w:val="00CF3601"/>
    <w:rsid w:val="00CF3672"/>
    <w:rsid w:val="00CF397A"/>
    <w:rsid w:val="00CF3E2B"/>
    <w:rsid w:val="00CF3F01"/>
    <w:rsid w:val="00CF3FD3"/>
    <w:rsid w:val="00CF4050"/>
    <w:rsid w:val="00CF41AE"/>
    <w:rsid w:val="00CF4429"/>
    <w:rsid w:val="00CF443B"/>
    <w:rsid w:val="00CF4549"/>
    <w:rsid w:val="00CF4821"/>
    <w:rsid w:val="00CF495B"/>
    <w:rsid w:val="00CF4B3B"/>
    <w:rsid w:val="00CF4C4E"/>
    <w:rsid w:val="00CF4E38"/>
    <w:rsid w:val="00CF4F02"/>
    <w:rsid w:val="00CF4F88"/>
    <w:rsid w:val="00CF533B"/>
    <w:rsid w:val="00CF5A64"/>
    <w:rsid w:val="00CF5EE4"/>
    <w:rsid w:val="00CF5EE9"/>
    <w:rsid w:val="00CF618F"/>
    <w:rsid w:val="00CF61A3"/>
    <w:rsid w:val="00CF61DC"/>
    <w:rsid w:val="00CF62A9"/>
    <w:rsid w:val="00CF6650"/>
    <w:rsid w:val="00CF66DE"/>
    <w:rsid w:val="00CF6848"/>
    <w:rsid w:val="00CF690F"/>
    <w:rsid w:val="00CF6AF3"/>
    <w:rsid w:val="00CF6B46"/>
    <w:rsid w:val="00CF6C9A"/>
    <w:rsid w:val="00CF6DC2"/>
    <w:rsid w:val="00CF6FF5"/>
    <w:rsid w:val="00CF74F6"/>
    <w:rsid w:val="00CF760E"/>
    <w:rsid w:val="00CF76AE"/>
    <w:rsid w:val="00CF77BA"/>
    <w:rsid w:val="00CF7896"/>
    <w:rsid w:val="00CF79D7"/>
    <w:rsid w:val="00CF7C7A"/>
    <w:rsid w:val="00CF7CCF"/>
    <w:rsid w:val="00CF7D8D"/>
    <w:rsid w:val="00D00155"/>
    <w:rsid w:val="00D0033A"/>
    <w:rsid w:val="00D00522"/>
    <w:rsid w:val="00D00535"/>
    <w:rsid w:val="00D00B22"/>
    <w:rsid w:val="00D00DA0"/>
    <w:rsid w:val="00D00FCA"/>
    <w:rsid w:val="00D0114F"/>
    <w:rsid w:val="00D01752"/>
    <w:rsid w:val="00D017EE"/>
    <w:rsid w:val="00D01BB6"/>
    <w:rsid w:val="00D01C73"/>
    <w:rsid w:val="00D0220F"/>
    <w:rsid w:val="00D02264"/>
    <w:rsid w:val="00D02369"/>
    <w:rsid w:val="00D024C7"/>
    <w:rsid w:val="00D0256A"/>
    <w:rsid w:val="00D02683"/>
    <w:rsid w:val="00D02AFC"/>
    <w:rsid w:val="00D02B7B"/>
    <w:rsid w:val="00D02C36"/>
    <w:rsid w:val="00D02DA8"/>
    <w:rsid w:val="00D02E17"/>
    <w:rsid w:val="00D02E8A"/>
    <w:rsid w:val="00D02F2F"/>
    <w:rsid w:val="00D0313D"/>
    <w:rsid w:val="00D03207"/>
    <w:rsid w:val="00D0321D"/>
    <w:rsid w:val="00D035ED"/>
    <w:rsid w:val="00D03B36"/>
    <w:rsid w:val="00D04421"/>
    <w:rsid w:val="00D04597"/>
    <w:rsid w:val="00D04621"/>
    <w:rsid w:val="00D048C2"/>
    <w:rsid w:val="00D04A63"/>
    <w:rsid w:val="00D04CF6"/>
    <w:rsid w:val="00D04FC8"/>
    <w:rsid w:val="00D050BA"/>
    <w:rsid w:val="00D053C7"/>
    <w:rsid w:val="00D0540E"/>
    <w:rsid w:val="00D05647"/>
    <w:rsid w:val="00D05689"/>
    <w:rsid w:val="00D058C7"/>
    <w:rsid w:val="00D05B47"/>
    <w:rsid w:val="00D05E13"/>
    <w:rsid w:val="00D05F62"/>
    <w:rsid w:val="00D05FD4"/>
    <w:rsid w:val="00D06088"/>
    <w:rsid w:val="00D060CB"/>
    <w:rsid w:val="00D0629F"/>
    <w:rsid w:val="00D063B9"/>
    <w:rsid w:val="00D06406"/>
    <w:rsid w:val="00D06633"/>
    <w:rsid w:val="00D0675C"/>
    <w:rsid w:val="00D06800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07F01"/>
    <w:rsid w:val="00D07F1B"/>
    <w:rsid w:val="00D1023A"/>
    <w:rsid w:val="00D108DB"/>
    <w:rsid w:val="00D10A74"/>
    <w:rsid w:val="00D10A8D"/>
    <w:rsid w:val="00D10D83"/>
    <w:rsid w:val="00D1121C"/>
    <w:rsid w:val="00D11300"/>
    <w:rsid w:val="00D113AD"/>
    <w:rsid w:val="00D11417"/>
    <w:rsid w:val="00D114D7"/>
    <w:rsid w:val="00D11672"/>
    <w:rsid w:val="00D11873"/>
    <w:rsid w:val="00D118F6"/>
    <w:rsid w:val="00D11A23"/>
    <w:rsid w:val="00D11D16"/>
    <w:rsid w:val="00D11DB2"/>
    <w:rsid w:val="00D11E2D"/>
    <w:rsid w:val="00D11FAE"/>
    <w:rsid w:val="00D12371"/>
    <w:rsid w:val="00D12440"/>
    <w:rsid w:val="00D1249E"/>
    <w:rsid w:val="00D12677"/>
    <w:rsid w:val="00D126E6"/>
    <w:rsid w:val="00D126F8"/>
    <w:rsid w:val="00D128F5"/>
    <w:rsid w:val="00D12B75"/>
    <w:rsid w:val="00D12CB4"/>
    <w:rsid w:val="00D1303E"/>
    <w:rsid w:val="00D1322B"/>
    <w:rsid w:val="00D133A1"/>
    <w:rsid w:val="00D13451"/>
    <w:rsid w:val="00D13820"/>
    <w:rsid w:val="00D13880"/>
    <w:rsid w:val="00D139C5"/>
    <w:rsid w:val="00D13A1D"/>
    <w:rsid w:val="00D13BBC"/>
    <w:rsid w:val="00D13CF4"/>
    <w:rsid w:val="00D13F9F"/>
    <w:rsid w:val="00D1404F"/>
    <w:rsid w:val="00D14204"/>
    <w:rsid w:val="00D14256"/>
    <w:rsid w:val="00D14300"/>
    <w:rsid w:val="00D147AB"/>
    <w:rsid w:val="00D14854"/>
    <w:rsid w:val="00D14989"/>
    <w:rsid w:val="00D14BE1"/>
    <w:rsid w:val="00D14D0F"/>
    <w:rsid w:val="00D14E3B"/>
    <w:rsid w:val="00D14ED2"/>
    <w:rsid w:val="00D14F4D"/>
    <w:rsid w:val="00D150C5"/>
    <w:rsid w:val="00D15335"/>
    <w:rsid w:val="00D1552A"/>
    <w:rsid w:val="00D1565F"/>
    <w:rsid w:val="00D15D9D"/>
    <w:rsid w:val="00D16102"/>
    <w:rsid w:val="00D1624D"/>
    <w:rsid w:val="00D165BB"/>
    <w:rsid w:val="00D16632"/>
    <w:rsid w:val="00D167A4"/>
    <w:rsid w:val="00D16EAF"/>
    <w:rsid w:val="00D16F4B"/>
    <w:rsid w:val="00D17550"/>
    <w:rsid w:val="00D17869"/>
    <w:rsid w:val="00D1792B"/>
    <w:rsid w:val="00D17C54"/>
    <w:rsid w:val="00D17C5D"/>
    <w:rsid w:val="00D17CB9"/>
    <w:rsid w:val="00D17F37"/>
    <w:rsid w:val="00D17FDC"/>
    <w:rsid w:val="00D2003A"/>
    <w:rsid w:val="00D2016A"/>
    <w:rsid w:val="00D202D3"/>
    <w:rsid w:val="00D20438"/>
    <w:rsid w:val="00D204CC"/>
    <w:rsid w:val="00D209E1"/>
    <w:rsid w:val="00D20FF5"/>
    <w:rsid w:val="00D21665"/>
    <w:rsid w:val="00D2166C"/>
    <w:rsid w:val="00D2171B"/>
    <w:rsid w:val="00D217CE"/>
    <w:rsid w:val="00D21A07"/>
    <w:rsid w:val="00D21A77"/>
    <w:rsid w:val="00D21CC1"/>
    <w:rsid w:val="00D21D8E"/>
    <w:rsid w:val="00D21DDB"/>
    <w:rsid w:val="00D21E02"/>
    <w:rsid w:val="00D21E06"/>
    <w:rsid w:val="00D21E67"/>
    <w:rsid w:val="00D22148"/>
    <w:rsid w:val="00D22406"/>
    <w:rsid w:val="00D22510"/>
    <w:rsid w:val="00D22555"/>
    <w:rsid w:val="00D22704"/>
    <w:rsid w:val="00D229A3"/>
    <w:rsid w:val="00D22A24"/>
    <w:rsid w:val="00D22D40"/>
    <w:rsid w:val="00D22E1E"/>
    <w:rsid w:val="00D2307A"/>
    <w:rsid w:val="00D232E5"/>
    <w:rsid w:val="00D23414"/>
    <w:rsid w:val="00D2348D"/>
    <w:rsid w:val="00D23556"/>
    <w:rsid w:val="00D239AD"/>
    <w:rsid w:val="00D239F9"/>
    <w:rsid w:val="00D23A1F"/>
    <w:rsid w:val="00D23B89"/>
    <w:rsid w:val="00D23BE2"/>
    <w:rsid w:val="00D23CE2"/>
    <w:rsid w:val="00D23F5F"/>
    <w:rsid w:val="00D23FE8"/>
    <w:rsid w:val="00D2404F"/>
    <w:rsid w:val="00D24451"/>
    <w:rsid w:val="00D244D5"/>
    <w:rsid w:val="00D2453B"/>
    <w:rsid w:val="00D24602"/>
    <w:rsid w:val="00D248B7"/>
    <w:rsid w:val="00D248D7"/>
    <w:rsid w:val="00D24BC8"/>
    <w:rsid w:val="00D24D04"/>
    <w:rsid w:val="00D24DD1"/>
    <w:rsid w:val="00D24E65"/>
    <w:rsid w:val="00D256CC"/>
    <w:rsid w:val="00D256E6"/>
    <w:rsid w:val="00D25866"/>
    <w:rsid w:val="00D258DF"/>
    <w:rsid w:val="00D25A61"/>
    <w:rsid w:val="00D25ADB"/>
    <w:rsid w:val="00D25E03"/>
    <w:rsid w:val="00D261FB"/>
    <w:rsid w:val="00D26283"/>
    <w:rsid w:val="00D263B5"/>
    <w:rsid w:val="00D26526"/>
    <w:rsid w:val="00D26586"/>
    <w:rsid w:val="00D2664C"/>
    <w:rsid w:val="00D2670D"/>
    <w:rsid w:val="00D26B2E"/>
    <w:rsid w:val="00D26D72"/>
    <w:rsid w:val="00D26DBE"/>
    <w:rsid w:val="00D26F1E"/>
    <w:rsid w:val="00D2753C"/>
    <w:rsid w:val="00D27788"/>
    <w:rsid w:val="00D27947"/>
    <w:rsid w:val="00D27AAD"/>
    <w:rsid w:val="00D27DE0"/>
    <w:rsid w:val="00D27F01"/>
    <w:rsid w:val="00D3013B"/>
    <w:rsid w:val="00D301F6"/>
    <w:rsid w:val="00D3022D"/>
    <w:rsid w:val="00D30373"/>
    <w:rsid w:val="00D30707"/>
    <w:rsid w:val="00D309B2"/>
    <w:rsid w:val="00D309C6"/>
    <w:rsid w:val="00D309D3"/>
    <w:rsid w:val="00D309D5"/>
    <w:rsid w:val="00D30C46"/>
    <w:rsid w:val="00D30FC0"/>
    <w:rsid w:val="00D30FC7"/>
    <w:rsid w:val="00D311F1"/>
    <w:rsid w:val="00D313AC"/>
    <w:rsid w:val="00D316B9"/>
    <w:rsid w:val="00D3189B"/>
    <w:rsid w:val="00D31B84"/>
    <w:rsid w:val="00D31B9F"/>
    <w:rsid w:val="00D31BEA"/>
    <w:rsid w:val="00D31F47"/>
    <w:rsid w:val="00D32088"/>
    <w:rsid w:val="00D321FB"/>
    <w:rsid w:val="00D3228D"/>
    <w:rsid w:val="00D322C6"/>
    <w:rsid w:val="00D322CF"/>
    <w:rsid w:val="00D32B0A"/>
    <w:rsid w:val="00D3322A"/>
    <w:rsid w:val="00D3329E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77E"/>
    <w:rsid w:val="00D34876"/>
    <w:rsid w:val="00D34878"/>
    <w:rsid w:val="00D3495C"/>
    <w:rsid w:val="00D34965"/>
    <w:rsid w:val="00D35092"/>
    <w:rsid w:val="00D35226"/>
    <w:rsid w:val="00D354CF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9DF"/>
    <w:rsid w:val="00D36C8E"/>
    <w:rsid w:val="00D36D5A"/>
    <w:rsid w:val="00D372DC"/>
    <w:rsid w:val="00D37A26"/>
    <w:rsid w:val="00D37C2D"/>
    <w:rsid w:val="00D37F6A"/>
    <w:rsid w:val="00D40109"/>
    <w:rsid w:val="00D402C7"/>
    <w:rsid w:val="00D402E8"/>
    <w:rsid w:val="00D403C6"/>
    <w:rsid w:val="00D40429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C5"/>
    <w:rsid w:val="00D41CD0"/>
    <w:rsid w:val="00D421D9"/>
    <w:rsid w:val="00D42223"/>
    <w:rsid w:val="00D422E4"/>
    <w:rsid w:val="00D4241F"/>
    <w:rsid w:val="00D424E7"/>
    <w:rsid w:val="00D426FB"/>
    <w:rsid w:val="00D42B08"/>
    <w:rsid w:val="00D42B71"/>
    <w:rsid w:val="00D42D5D"/>
    <w:rsid w:val="00D42DC4"/>
    <w:rsid w:val="00D43150"/>
    <w:rsid w:val="00D43888"/>
    <w:rsid w:val="00D43BF4"/>
    <w:rsid w:val="00D43FA8"/>
    <w:rsid w:val="00D4429F"/>
    <w:rsid w:val="00D447F2"/>
    <w:rsid w:val="00D44A5C"/>
    <w:rsid w:val="00D44FDF"/>
    <w:rsid w:val="00D45051"/>
    <w:rsid w:val="00D4506E"/>
    <w:rsid w:val="00D45459"/>
    <w:rsid w:val="00D45819"/>
    <w:rsid w:val="00D459CE"/>
    <w:rsid w:val="00D45B68"/>
    <w:rsid w:val="00D45BE6"/>
    <w:rsid w:val="00D45BF9"/>
    <w:rsid w:val="00D46280"/>
    <w:rsid w:val="00D464DC"/>
    <w:rsid w:val="00D465FA"/>
    <w:rsid w:val="00D466E5"/>
    <w:rsid w:val="00D467C7"/>
    <w:rsid w:val="00D4688E"/>
    <w:rsid w:val="00D469B0"/>
    <w:rsid w:val="00D46F2D"/>
    <w:rsid w:val="00D471EF"/>
    <w:rsid w:val="00D475CC"/>
    <w:rsid w:val="00D4766F"/>
    <w:rsid w:val="00D477BC"/>
    <w:rsid w:val="00D477E2"/>
    <w:rsid w:val="00D4785C"/>
    <w:rsid w:val="00D47A34"/>
    <w:rsid w:val="00D47AE4"/>
    <w:rsid w:val="00D47E36"/>
    <w:rsid w:val="00D47F1A"/>
    <w:rsid w:val="00D5044A"/>
    <w:rsid w:val="00D50772"/>
    <w:rsid w:val="00D508A5"/>
    <w:rsid w:val="00D50AAF"/>
    <w:rsid w:val="00D50C59"/>
    <w:rsid w:val="00D50C82"/>
    <w:rsid w:val="00D50C96"/>
    <w:rsid w:val="00D50CF3"/>
    <w:rsid w:val="00D50EE3"/>
    <w:rsid w:val="00D50F8F"/>
    <w:rsid w:val="00D50F95"/>
    <w:rsid w:val="00D5102A"/>
    <w:rsid w:val="00D51083"/>
    <w:rsid w:val="00D51229"/>
    <w:rsid w:val="00D512D1"/>
    <w:rsid w:val="00D513F0"/>
    <w:rsid w:val="00D5144F"/>
    <w:rsid w:val="00D51565"/>
    <w:rsid w:val="00D5168B"/>
    <w:rsid w:val="00D519CB"/>
    <w:rsid w:val="00D51AAF"/>
    <w:rsid w:val="00D51DB2"/>
    <w:rsid w:val="00D51F84"/>
    <w:rsid w:val="00D5206D"/>
    <w:rsid w:val="00D52178"/>
    <w:rsid w:val="00D52200"/>
    <w:rsid w:val="00D52283"/>
    <w:rsid w:val="00D52400"/>
    <w:rsid w:val="00D527A2"/>
    <w:rsid w:val="00D529B2"/>
    <w:rsid w:val="00D52A9A"/>
    <w:rsid w:val="00D52E1D"/>
    <w:rsid w:val="00D53621"/>
    <w:rsid w:val="00D536DA"/>
    <w:rsid w:val="00D53768"/>
    <w:rsid w:val="00D537B0"/>
    <w:rsid w:val="00D53929"/>
    <w:rsid w:val="00D5419B"/>
    <w:rsid w:val="00D54370"/>
    <w:rsid w:val="00D5438E"/>
    <w:rsid w:val="00D5444C"/>
    <w:rsid w:val="00D545BB"/>
    <w:rsid w:val="00D54742"/>
    <w:rsid w:val="00D54C59"/>
    <w:rsid w:val="00D54CA0"/>
    <w:rsid w:val="00D54D88"/>
    <w:rsid w:val="00D54F24"/>
    <w:rsid w:val="00D54F44"/>
    <w:rsid w:val="00D550ED"/>
    <w:rsid w:val="00D551E6"/>
    <w:rsid w:val="00D5521C"/>
    <w:rsid w:val="00D554E6"/>
    <w:rsid w:val="00D5552B"/>
    <w:rsid w:val="00D55723"/>
    <w:rsid w:val="00D557D4"/>
    <w:rsid w:val="00D5591F"/>
    <w:rsid w:val="00D55B68"/>
    <w:rsid w:val="00D55BD5"/>
    <w:rsid w:val="00D55C37"/>
    <w:rsid w:val="00D55C9A"/>
    <w:rsid w:val="00D55CEB"/>
    <w:rsid w:val="00D55D0C"/>
    <w:rsid w:val="00D55E9A"/>
    <w:rsid w:val="00D562D3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AE"/>
    <w:rsid w:val="00D572B2"/>
    <w:rsid w:val="00D5740A"/>
    <w:rsid w:val="00D575A6"/>
    <w:rsid w:val="00D57AC0"/>
    <w:rsid w:val="00D57C20"/>
    <w:rsid w:val="00D57C4E"/>
    <w:rsid w:val="00D57CD2"/>
    <w:rsid w:val="00D57F0A"/>
    <w:rsid w:val="00D57FB6"/>
    <w:rsid w:val="00D60207"/>
    <w:rsid w:val="00D602AF"/>
    <w:rsid w:val="00D6041F"/>
    <w:rsid w:val="00D6057B"/>
    <w:rsid w:val="00D6078E"/>
    <w:rsid w:val="00D60BCB"/>
    <w:rsid w:val="00D60C1A"/>
    <w:rsid w:val="00D60CB2"/>
    <w:rsid w:val="00D60DD4"/>
    <w:rsid w:val="00D60E27"/>
    <w:rsid w:val="00D610A5"/>
    <w:rsid w:val="00D610FA"/>
    <w:rsid w:val="00D611E4"/>
    <w:rsid w:val="00D615F2"/>
    <w:rsid w:val="00D61697"/>
    <w:rsid w:val="00D61B68"/>
    <w:rsid w:val="00D61F85"/>
    <w:rsid w:val="00D62243"/>
    <w:rsid w:val="00D62374"/>
    <w:rsid w:val="00D62383"/>
    <w:rsid w:val="00D623BB"/>
    <w:rsid w:val="00D6278F"/>
    <w:rsid w:val="00D6288F"/>
    <w:rsid w:val="00D62949"/>
    <w:rsid w:val="00D629D3"/>
    <w:rsid w:val="00D62A11"/>
    <w:rsid w:val="00D62D44"/>
    <w:rsid w:val="00D62DEC"/>
    <w:rsid w:val="00D62E00"/>
    <w:rsid w:val="00D631B2"/>
    <w:rsid w:val="00D635D6"/>
    <w:rsid w:val="00D63BAD"/>
    <w:rsid w:val="00D63E7A"/>
    <w:rsid w:val="00D6410E"/>
    <w:rsid w:val="00D6420A"/>
    <w:rsid w:val="00D642AA"/>
    <w:rsid w:val="00D6447E"/>
    <w:rsid w:val="00D645BF"/>
    <w:rsid w:val="00D646D6"/>
    <w:rsid w:val="00D647F9"/>
    <w:rsid w:val="00D64819"/>
    <w:rsid w:val="00D6485C"/>
    <w:rsid w:val="00D6486E"/>
    <w:rsid w:val="00D6498E"/>
    <w:rsid w:val="00D64B16"/>
    <w:rsid w:val="00D64CB8"/>
    <w:rsid w:val="00D64D1B"/>
    <w:rsid w:val="00D651FC"/>
    <w:rsid w:val="00D6528D"/>
    <w:rsid w:val="00D65404"/>
    <w:rsid w:val="00D65561"/>
    <w:rsid w:val="00D6575A"/>
    <w:rsid w:val="00D65837"/>
    <w:rsid w:val="00D65C54"/>
    <w:rsid w:val="00D65DD6"/>
    <w:rsid w:val="00D66008"/>
    <w:rsid w:val="00D66022"/>
    <w:rsid w:val="00D66065"/>
    <w:rsid w:val="00D663BB"/>
    <w:rsid w:val="00D6646E"/>
    <w:rsid w:val="00D666DB"/>
    <w:rsid w:val="00D667E2"/>
    <w:rsid w:val="00D66C66"/>
    <w:rsid w:val="00D66CE6"/>
    <w:rsid w:val="00D66CEF"/>
    <w:rsid w:val="00D66DAA"/>
    <w:rsid w:val="00D66E64"/>
    <w:rsid w:val="00D671EF"/>
    <w:rsid w:val="00D673BB"/>
    <w:rsid w:val="00D6757E"/>
    <w:rsid w:val="00D67888"/>
    <w:rsid w:val="00D7010A"/>
    <w:rsid w:val="00D7040B"/>
    <w:rsid w:val="00D704AF"/>
    <w:rsid w:val="00D7056F"/>
    <w:rsid w:val="00D705F5"/>
    <w:rsid w:val="00D7066F"/>
    <w:rsid w:val="00D7079D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08"/>
    <w:rsid w:val="00D71BD5"/>
    <w:rsid w:val="00D72265"/>
    <w:rsid w:val="00D72334"/>
    <w:rsid w:val="00D72633"/>
    <w:rsid w:val="00D729A7"/>
    <w:rsid w:val="00D72BDC"/>
    <w:rsid w:val="00D72F56"/>
    <w:rsid w:val="00D7302B"/>
    <w:rsid w:val="00D73118"/>
    <w:rsid w:val="00D73170"/>
    <w:rsid w:val="00D73347"/>
    <w:rsid w:val="00D7364D"/>
    <w:rsid w:val="00D736F4"/>
    <w:rsid w:val="00D73A3C"/>
    <w:rsid w:val="00D73A6B"/>
    <w:rsid w:val="00D73DAD"/>
    <w:rsid w:val="00D73E0D"/>
    <w:rsid w:val="00D73F38"/>
    <w:rsid w:val="00D73F66"/>
    <w:rsid w:val="00D74419"/>
    <w:rsid w:val="00D74461"/>
    <w:rsid w:val="00D74484"/>
    <w:rsid w:val="00D74915"/>
    <w:rsid w:val="00D74AF7"/>
    <w:rsid w:val="00D74B95"/>
    <w:rsid w:val="00D74CF7"/>
    <w:rsid w:val="00D7505F"/>
    <w:rsid w:val="00D75199"/>
    <w:rsid w:val="00D75277"/>
    <w:rsid w:val="00D75439"/>
    <w:rsid w:val="00D755A0"/>
    <w:rsid w:val="00D75843"/>
    <w:rsid w:val="00D758A1"/>
    <w:rsid w:val="00D75B37"/>
    <w:rsid w:val="00D75DCB"/>
    <w:rsid w:val="00D75E85"/>
    <w:rsid w:val="00D75F68"/>
    <w:rsid w:val="00D76009"/>
    <w:rsid w:val="00D7643F"/>
    <w:rsid w:val="00D7649D"/>
    <w:rsid w:val="00D769F0"/>
    <w:rsid w:val="00D76C50"/>
    <w:rsid w:val="00D76E0D"/>
    <w:rsid w:val="00D76E83"/>
    <w:rsid w:val="00D7705B"/>
    <w:rsid w:val="00D770DE"/>
    <w:rsid w:val="00D771C9"/>
    <w:rsid w:val="00D7753C"/>
    <w:rsid w:val="00D77A7C"/>
    <w:rsid w:val="00D800A1"/>
    <w:rsid w:val="00D801FB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200"/>
    <w:rsid w:val="00D8241C"/>
    <w:rsid w:val="00D829AC"/>
    <w:rsid w:val="00D82AA1"/>
    <w:rsid w:val="00D82CDA"/>
    <w:rsid w:val="00D82F0B"/>
    <w:rsid w:val="00D83401"/>
    <w:rsid w:val="00D8373E"/>
    <w:rsid w:val="00D837F8"/>
    <w:rsid w:val="00D83850"/>
    <w:rsid w:val="00D83B40"/>
    <w:rsid w:val="00D83CFE"/>
    <w:rsid w:val="00D83F6E"/>
    <w:rsid w:val="00D840F2"/>
    <w:rsid w:val="00D84268"/>
    <w:rsid w:val="00D84278"/>
    <w:rsid w:val="00D844C0"/>
    <w:rsid w:val="00D846C5"/>
    <w:rsid w:val="00D847C6"/>
    <w:rsid w:val="00D84829"/>
    <w:rsid w:val="00D84B7C"/>
    <w:rsid w:val="00D84CE4"/>
    <w:rsid w:val="00D84F0C"/>
    <w:rsid w:val="00D84F31"/>
    <w:rsid w:val="00D85278"/>
    <w:rsid w:val="00D8583B"/>
    <w:rsid w:val="00D85FA7"/>
    <w:rsid w:val="00D860F3"/>
    <w:rsid w:val="00D86491"/>
    <w:rsid w:val="00D8654A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383"/>
    <w:rsid w:val="00D909BE"/>
    <w:rsid w:val="00D91009"/>
    <w:rsid w:val="00D9120D"/>
    <w:rsid w:val="00D9126A"/>
    <w:rsid w:val="00D912DF"/>
    <w:rsid w:val="00D9151F"/>
    <w:rsid w:val="00D91764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F3"/>
    <w:rsid w:val="00D92C71"/>
    <w:rsid w:val="00D92CBC"/>
    <w:rsid w:val="00D92EA7"/>
    <w:rsid w:val="00D92FD3"/>
    <w:rsid w:val="00D931F2"/>
    <w:rsid w:val="00D93343"/>
    <w:rsid w:val="00D9350B"/>
    <w:rsid w:val="00D938C1"/>
    <w:rsid w:val="00D938CE"/>
    <w:rsid w:val="00D939CF"/>
    <w:rsid w:val="00D93C54"/>
    <w:rsid w:val="00D93C90"/>
    <w:rsid w:val="00D93CD0"/>
    <w:rsid w:val="00D93EF4"/>
    <w:rsid w:val="00D94848"/>
    <w:rsid w:val="00D94909"/>
    <w:rsid w:val="00D94910"/>
    <w:rsid w:val="00D94934"/>
    <w:rsid w:val="00D94B2F"/>
    <w:rsid w:val="00D94BB0"/>
    <w:rsid w:val="00D94BC9"/>
    <w:rsid w:val="00D94FC2"/>
    <w:rsid w:val="00D94FF3"/>
    <w:rsid w:val="00D95047"/>
    <w:rsid w:val="00D9509D"/>
    <w:rsid w:val="00D95322"/>
    <w:rsid w:val="00D955B0"/>
    <w:rsid w:val="00D95631"/>
    <w:rsid w:val="00D957C0"/>
    <w:rsid w:val="00D959FD"/>
    <w:rsid w:val="00D95BC2"/>
    <w:rsid w:val="00D95BFF"/>
    <w:rsid w:val="00D95C3D"/>
    <w:rsid w:val="00D95F45"/>
    <w:rsid w:val="00D96465"/>
    <w:rsid w:val="00D96496"/>
    <w:rsid w:val="00D965B8"/>
    <w:rsid w:val="00D96883"/>
    <w:rsid w:val="00D96AA5"/>
    <w:rsid w:val="00D96AD5"/>
    <w:rsid w:val="00D96C9B"/>
    <w:rsid w:val="00D96D54"/>
    <w:rsid w:val="00D96E15"/>
    <w:rsid w:val="00D96E42"/>
    <w:rsid w:val="00D96F3C"/>
    <w:rsid w:val="00D96FCE"/>
    <w:rsid w:val="00D9709E"/>
    <w:rsid w:val="00D971A2"/>
    <w:rsid w:val="00D971C6"/>
    <w:rsid w:val="00D97514"/>
    <w:rsid w:val="00D975E5"/>
    <w:rsid w:val="00D9793D"/>
    <w:rsid w:val="00D97B1B"/>
    <w:rsid w:val="00D97C59"/>
    <w:rsid w:val="00D97D08"/>
    <w:rsid w:val="00D97D27"/>
    <w:rsid w:val="00D97E86"/>
    <w:rsid w:val="00D97EE4"/>
    <w:rsid w:val="00DA000D"/>
    <w:rsid w:val="00DA0015"/>
    <w:rsid w:val="00DA015E"/>
    <w:rsid w:val="00DA02EC"/>
    <w:rsid w:val="00DA046B"/>
    <w:rsid w:val="00DA0FC0"/>
    <w:rsid w:val="00DA0FE2"/>
    <w:rsid w:val="00DA1094"/>
    <w:rsid w:val="00DA10F6"/>
    <w:rsid w:val="00DA17A4"/>
    <w:rsid w:val="00DA17A5"/>
    <w:rsid w:val="00DA1D80"/>
    <w:rsid w:val="00DA1F1A"/>
    <w:rsid w:val="00DA2046"/>
    <w:rsid w:val="00DA20EB"/>
    <w:rsid w:val="00DA20F4"/>
    <w:rsid w:val="00DA2185"/>
    <w:rsid w:val="00DA21E3"/>
    <w:rsid w:val="00DA23D2"/>
    <w:rsid w:val="00DA29C4"/>
    <w:rsid w:val="00DA2D90"/>
    <w:rsid w:val="00DA2DEC"/>
    <w:rsid w:val="00DA2F3A"/>
    <w:rsid w:val="00DA2FBA"/>
    <w:rsid w:val="00DA310F"/>
    <w:rsid w:val="00DA3622"/>
    <w:rsid w:val="00DA364D"/>
    <w:rsid w:val="00DA38A7"/>
    <w:rsid w:val="00DA38EE"/>
    <w:rsid w:val="00DA3A26"/>
    <w:rsid w:val="00DA3B43"/>
    <w:rsid w:val="00DA3B7F"/>
    <w:rsid w:val="00DA3D8C"/>
    <w:rsid w:val="00DA3EE1"/>
    <w:rsid w:val="00DA3F00"/>
    <w:rsid w:val="00DA416A"/>
    <w:rsid w:val="00DA41E6"/>
    <w:rsid w:val="00DA43CA"/>
    <w:rsid w:val="00DA4481"/>
    <w:rsid w:val="00DA448D"/>
    <w:rsid w:val="00DA4562"/>
    <w:rsid w:val="00DA469F"/>
    <w:rsid w:val="00DA46E3"/>
    <w:rsid w:val="00DA473B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3F8"/>
    <w:rsid w:val="00DA6518"/>
    <w:rsid w:val="00DA6690"/>
    <w:rsid w:val="00DA675F"/>
    <w:rsid w:val="00DA6FAE"/>
    <w:rsid w:val="00DA7018"/>
    <w:rsid w:val="00DA714A"/>
    <w:rsid w:val="00DA7154"/>
    <w:rsid w:val="00DA71AF"/>
    <w:rsid w:val="00DA727D"/>
    <w:rsid w:val="00DA74D1"/>
    <w:rsid w:val="00DA7598"/>
    <w:rsid w:val="00DA760E"/>
    <w:rsid w:val="00DA7A85"/>
    <w:rsid w:val="00DA7BC7"/>
    <w:rsid w:val="00DA7D2F"/>
    <w:rsid w:val="00DA7E4C"/>
    <w:rsid w:val="00DA7EC1"/>
    <w:rsid w:val="00DB005D"/>
    <w:rsid w:val="00DB01E8"/>
    <w:rsid w:val="00DB0275"/>
    <w:rsid w:val="00DB0564"/>
    <w:rsid w:val="00DB0571"/>
    <w:rsid w:val="00DB0748"/>
    <w:rsid w:val="00DB0884"/>
    <w:rsid w:val="00DB0B88"/>
    <w:rsid w:val="00DB0D5D"/>
    <w:rsid w:val="00DB0DAC"/>
    <w:rsid w:val="00DB0E59"/>
    <w:rsid w:val="00DB0ECD"/>
    <w:rsid w:val="00DB0F4A"/>
    <w:rsid w:val="00DB1138"/>
    <w:rsid w:val="00DB118D"/>
    <w:rsid w:val="00DB11C2"/>
    <w:rsid w:val="00DB13D7"/>
    <w:rsid w:val="00DB1539"/>
    <w:rsid w:val="00DB1729"/>
    <w:rsid w:val="00DB1D47"/>
    <w:rsid w:val="00DB1F98"/>
    <w:rsid w:val="00DB1FF4"/>
    <w:rsid w:val="00DB205A"/>
    <w:rsid w:val="00DB20A1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49E"/>
    <w:rsid w:val="00DB351F"/>
    <w:rsid w:val="00DB35A6"/>
    <w:rsid w:val="00DB35C7"/>
    <w:rsid w:val="00DB3719"/>
    <w:rsid w:val="00DB37E0"/>
    <w:rsid w:val="00DB39DE"/>
    <w:rsid w:val="00DB3AF9"/>
    <w:rsid w:val="00DB3D0B"/>
    <w:rsid w:val="00DB3D52"/>
    <w:rsid w:val="00DB3E24"/>
    <w:rsid w:val="00DB4013"/>
    <w:rsid w:val="00DB42C3"/>
    <w:rsid w:val="00DB4322"/>
    <w:rsid w:val="00DB43B3"/>
    <w:rsid w:val="00DB4427"/>
    <w:rsid w:val="00DB452C"/>
    <w:rsid w:val="00DB45F0"/>
    <w:rsid w:val="00DB4680"/>
    <w:rsid w:val="00DB4D0D"/>
    <w:rsid w:val="00DB4DD9"/>
    <w:rsid w:val="00DB4F9D"/>
    <w:rsid w:val="00DB5010"/>
    <w:rsid w:val="00DB5024"/>
    <w:rsid w:val="00DB5435"/>
    <w:rsid w:val="00DB56B6"/>
    <w:rsid w:val="00DB5799"/>
    <w:rsid w:val="00DB59B1"/>
    <w:rsid w:val="00DB5A07"/>
    <w:rsid w:val="00DB5A21"/>
    <w:rsid w:val="00DB5AEC"/>
    <w:rsid w:val="00DB5B18"/>
    <w:rsid w:val="00DB5DEB"/>
    <w:rsid w:val="00DB5EE5"/>
    <w:rsid w:val="00DB6681"/>
    <w:rsid w:val="00DB6869"/>
    <w:rsid w:val="00DB6907"/>
    <w:rsid w:val="00DB6A15"/>
    <w:rsid w:val="00DB6F2B"/>
    <w:rsid w:val="00DB6F92"/>
    <w:rsid w:val="00DB6FDF"/>
    <w:rsid w:val="00DB70B3"/>
    <w:rsid w:val="00DB749A"/>
    <w:rsid w:val="00DB7544"/>
    <w:rsid w:val="00DB78FA"/>
    <w:rsid w:val="00DB795A"/>
    <w:rsid w:val="00DB79EB"/>
    <w:rsid w:val="00DB7A76"/>
    <w:rsid w:val="00DB7E00"/>
    <w:rsid w:val="00DB7E8C"/>
    <w:rsid w:val="00DC0518"/>
    <w:rsid w:val="00DC05E0"/>
    <w:rsid w:val="00DC072E"/>
    <w:rsid w:val="00DC09DF"/>
    <w:rsid w:val="00DC0A19"/>
    <w:rsid w:val="00DC0B50"/>
    <w:rsid w:val="00DC0D15"/>
    <w:rsid w:val="00DC0E18"/>
    <w:rsid w:val="00DC0F6D"/>
    <w:rsid w:val="00DC0F93"/>
    <w:rsid w:val="00DC1384"/>
    <w:rsid w:val="00DC1439"/>
    <w:rsid w:val="00DC1479"/>
    <w:rsid w:val="00DC1561"/>
    <w:rsid w:val="00DC1624"/>
    <w:rsid w:val="00DC1763"/>
    <w:rsid w:val="00DC1B4C"/>
    <w:rsid w:val="00DC1D24"/>
    <w:rsid w:val="00DC1FCC"/>
    <w:rsid w:val="00DC22B7"/>
    <w:rsid w:val="00DC257F"/>
    <w:rsid w:val="00DC2898"/>
    <w:rsid w:val="00DC28A6"/>
    <w:rsid w:val="00DC28EC"/>
    <w:rsid w:val="00DC3295"/>
    <w:rsid w:val="00DC3417"/>
    <w:rsid w:val="00DC3481"/>
    <w:rsid w:val="00DC377F"/>
    <w:rsid w:val="00DC3922"/>
    <w:rsid w:val="00DC3D73"/>
    <w:rsid w:val="00DC3DE4"/>
    <w:rsid w:val="00DC409A"/>
    <w:rsid w:val="00DC40BA"/>
    <w:rsid w:val="00DC40FC"/>
    <w:rsid w:val="00DC41A2"/>
    <w:rsid w:val="00DC4330"/>
    <w:rsid w:val="00DC4613"/>
    <w:rsid w:val="00DC48FE"/>
    <w:rsid w:val="00DC4935"/>
    <w:rsid w:val="00DC4CE8"/>
    <w:rsid w:val="00DC4D82"/>
    <w:rsid w:val="00DC5015"/>
    <w:rsid w:val="00DC5115"/>
    <w:rsid w:val="00DC522F"/>
    <w:rsid w:val="00DC5326"/>
    <w:rsid w:val="00DC554F"/>
    <w:rsid w:val="00DC5686"/>
    <w:rsid w:val="00DC588E"/>
    <w:rsid w:val="00DC5DBA"/>
    <w:rsid w:val="00DC5E7A"/>
    <w:rsid w:val="00DC5FAB"/>
    <w:rsid w:val="00DC5FE6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5F4"/>
    <w:rsid w:val="00DC7890"/>
    <w:rsid w:val="00DC79A3"/>
    <w:rsid w:val="00DC7C21"/>
    <w:rsid w:val="00DC7E92"/>
    <w:rsid w:val="00DC7FA2"/>
    <w:rsid w:val="00DD02C4"/>
    <w:rsid w:val="00DD02DD"/>
    <w:rsid w:val="00DD03EA"/>
    <w:rsid w:val="00DD044C"/>
    <w:rsid w:val="00DD066C"/>
    <w:rsid w:val="00DD06A8"/>
    <w:rsid w:val="00DD0B37"/>
    <w:rsid w:val="00DD0DE6"/>
    <w:rsid w:val="00DD1072"/>
    <w:rsid w:val="00DD128A"/>
    <w:rsid w:val="00DD12B1"/>
    <w:rsid w:val="00DD12B5"/>
    <w:rsid w:val="00DD1830"/>
    <w:rsid w:val="00DD18BD"/>
    <w:rsid w:val="00DD1947"/>
    <w:rsid w:val="00DD1E75"/>
    <w:rsid w:val="00DD1EAA"/>
    <w:rsid w:val="00DD1ED7"/>
    <w:rsid w:val="00DD242B"/>
    <w:rsid w:val="00DD2451"/>
    <w:rsid w:val="00DD2AFE"/>
    <w:rsid w:val="00DD2BE1"/>
    <w:rsid w:val="00DD2FE5"/>
    <w:rsid w:val="00DD32DF"/>
    <w:rsid w:val="00DD3401"/>
    <w:rsid w:val="00DD3430"/>
    <w:rsid w:val="00DD3480"/>
    <w:rsid w:val="00DD3565"/>
    <w:rsid w:val="00DD3B6B"/>
    <w:rsid w:val="00DD4101"/>
    <w:rsid w:val="00DD4249"/>
    <w:rsid w:val="00DD4846"/>
    <w:rsid w:val="00DD4868"/>
    <w:rsid w:val="00DD48E6"/>
    <w:rsid w:val="00DD49D3"/>
    <w:rsid w:val="00DD4A2A"/>
    <w:rsid w:val="00DD4BA6"/>
    <w:rsid w:val="00DD4C19"/>
    <w:rsid w:val="00DD4F2A"/>
    <w:rsid w:val="00DD51CE"/>
    <w:rsid w:val="00DD5437"/>
    <w:rsid w:val="00DD5439"/>
    <w:rsid w:val="00DD5521"/>
    <w:rsid w:val="00DD5528"/>
    <w:rsid w:val="00DD5536"/>
    <w:rsid w:val="00DD59AB"/>
    <w:rsid w:val="00DD5D2C"/>
    <w:rsid w:val="00DD5E0E"/>
    <w:rsid w:val="00DD5E9E"/>
    <w:rsid w:val="00DD5FFE"/>
    <w:rsid w:val="00DD6109"/>
    <w:rsid w:val="00DD6140"/>
    <w:rsid w:val="00DD6396"/>
    <w:rsid w:val="00DD6A0E"/>
    <w:rsid w:val="00DD6C70"/>
    <w:rsid w:val="00DD6DA2"/>
    <w:rsid w:val="00DD6EDC"/>
    <w:rsid w:val="00DD700A"/>
    <w:rsid w:val="00DD71C3"/>
    <w:rsid w:val="00DD7558"/>
    <w:rsid w:val="00DD761C"/>
    <w:rsid w:val="00DD7992"/>
    <w:rsid w:val="00DD7A0C"/>
    <w:rsid w:val="00DD7AAF"/>
    <w:rsid w:val="00DE0171"/>
    <w:rsid w:val="00DE0333"/>
    <w:rsid w:val="00DE03E1"/>
    <w:rsid w:val="00DE0450"/>
    <w:rsid w:val="00DE0558"/>
    <w:rsid w:val="00DE067E"/>
    <w:rsid w:val="00DE07AB"/>
    <w:rsid w:val="00DE088E"/>
    <w:rsid w:val="00DE0984"/>
    <w:rsid w:val="00DE0C6E"/>
    <w:rsid w:val="00DE1011"/>
    <w:rsid w:val="00DE128B"/>
    <w:rsid w:val="00DE14DB"/>
    <w:rsid w:val="00DE1799"/>
    <w:rsid w:val="00DE1C24"/>
    <w:rsid w:val="00DE1D93"/>
    <w:rsid w:val="00DE1E4F"/>
    <w:rsid w:val="00DE1E8B"/>
    <w:rsid w:val="00DE21CF"/>
    <w:rsid w:val="00DE24C7"/>
    <w:rsid w:val="00DE26BE"/>
    <w:rsid w:val="00DE26C2"/>
    <w:rsid w:val="00DE279F"/>
    <w:rsid w:val="00DE2D4B"/>
    <w:rsid w:val="00DE31DC"/>
    <w:rsid w:val="00DE3258"/>
    <w:rsid w:val="00DE33C7"/>
    <w:rsid w:val="00DE3443"/>
    <w:rsid w:val="00DE363E"/>
    <w:rsid w:val="00DE36D0"/>
    <w:rsid w:val="00DE382D"/>
    <w:rsid w:val="00DE3E7C"/>
    <w:rsid w:val="00DE403A"/>
    <w:rsid w:val="00DE41C3"/>
    <w:rsid w:val="00DE4362"/>
    <w:rsid w:val="00DE4507"/>
    <w:rsid w:val="00DE464E"/>
    <w:rsid w:val="00DE4664"/>
    <w:rsid w:val="00DE47FC"/>
    <w:rsid w:val="00DE4811"/>
    <w:rsid w:val="00DE4B0C"/>
    <w:rsid w:val="00DE4CF9"/>
    <w:rsid w:val="00DE4E2A"/>
    <w:rsid w:val="00DE5036"/>
    <w:rsid w:val="00DE51FD"/>
    <w:rsid w:val="00DE529F"/>
    <w:rsid w:val="00DE5395"/>
    <w:rsid w:val="00DE5591"/>
    <w:rsid w:val="00DE5713"/>
    <w:rsid w:val="00DE5A47"/>
    <w:rsid w:val="00DE5FDA"/>
    <w:rsid w:val="00DE61AA"/>
    <w:rsid w:val="00DE6534"/>
    <w:rsid w:val="00DE682A"/>
    <w:rsid w:val="00DE68CC"/>
    <w:rsid w:val="00DE6913"/>
    <w:rsid w:val="00DE6F34"/>
    <w:rsid w:val="00DE6F4F"/>
    <w:rsid w:val="00DE7335"/>
    <w:rsid w:val="00DE752E"/>
    <w:rsid w:val="00DE759F"/>
    <w:rsid w:val="00DE7793"/>
    <w:rsid w:val="00DE7D03"/>
    <w:rsid w:val="00DE7F45"/>
    <w:rsid w:val="00DF0257"/>
    <w:rsid w:val="00DF02B6"/>
    <w:rsid w:val="00DF02EC"/>
    <w:rsid w:val="00DF05C7"/>
    <w:rsid w:val="00DF05E8"/>
    <w:rsid w:val="00DF05EC"/>
    <w:rsid w:val="00DF0820"/>
    <w:rsid w:val="00DF094B"/>
    <w:rsid w:val="00DF09C1"/>
    <w:rsid w:val="00DF0D33"/>
    <w:rsid w:val="00DF0E63"/>
    <w:rsid w:val="00DF0F4A"/>
    <w:rsid w:val="00DF12DC"/>
    <w:rsid w:val="00DF1300"/>
    <w:rsid w:val="00DF1880"/>
    <w:rsid w:val="00DF1A61"/>
    <w:rsid w:val="00DF1D3B"/>
    <w:rsid w:val="00DF1EB6"/>
    <w:rsid w:val="00DF1FD6"/>
    <w:rsid w:val="00DF2011"/>
    <w:rsid w:val="00DF2088"/>
    <w:rsid w:val="00DF253E"/>
    <w:rsid w:val="00DF25AA"/>
    <w:rsid w:val="00DF29AB"/>
    <w:rsid w:val="00DF2CC1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E9"/>
    <w:rsid w:val="00DF3A2C"/>
    <w:rsid w:val="00DF3EE7"/>
    <w:rsid w:val="00DF3FC8"/>
    <w:rsid w:val="00DF4158"/>
    <w:rsid w:val="00DF41E3"/>
    <w:rsid w:val="00DF4219"/>
    <w:rsid w:val="00DF437A"/>
    <w:rsid w:val="00DF4401"/>
    <w:rsid w:val="00DF4430"/>
    <w:rsid w:val="00DF448E"/>
    <w:rsid w:val="00DF44C4"/>
    <w:rsid w:val="00DF4529"/>
    <w:rsid w:val="00DF4837"/>
    <w:rsid w:val="00DF4920"/>
    <w:rsid w:val="00DF4BD8"/>
    <w:rsid w:val="00DF4DEA"/>
    <w:rsid w:val="00DF4F19"/>
    <w:rsid w:val="00DF5002"/>
    <w:rsid w:val="00DF505D"/>
    <w:rsid w:val="00DF5270"/>
    <w:rsid w:val="00DF5322"/>
    <w:rsid w:val="00DF5960"/>
    <w:rsid w:val="00DF5B4C"/>
    <w:rsid w:val="00DF5C7B"/>
    <w:rsid w:val="00DF5C81"/>
    <w:rsid w:val="00DF5C89"/>
    <w:rsid w:val="00DF6014"/>
    <w:rsid w:val="00DF6122"/>
    <w:rsid w:val="00DF6356"/>
    <w:rsid w:val="00DF6531"/>
    <w:rsid w:val="00DF6824"/>
    <w:rsid w:val="00DF69A9"/>
    <w:rsid w:val="00DF6A83"/>
    <w:rsid w:val="00DF6D26"/>
    <w:rsid w:val="00DF6F67"/>
    <w:rsid w:val="00DF7226"/>
    <w:rsid w:val="00DF79D4"/>
    <w:rsid w:val="00DF7BC3"/>
    <w:rsid w:val="00DF7F84"/>
    <w:rsid w:val="00E00116"/>
    <w:rsid w:val="00E00266"/>
    <w:rsid w:val="00E00368"/>
    <w:rsid w:val="00E005F5"/>
    <w:rsid w:val="00E0078F"/>
    <w:rsid w:val="00E00A07"/>
    <w:rsid w:val="00E00A92"/>
    <w:rsid w:val="00E011CA"/>
    <w:rsid w:val="00E01395"/>
    <w:rsid w:val="00E0146B"/>
    <w:rsid w:val="00E01700"/>
    <w:rsid w:val="00E0175E"/>
    <w:rsid w:val="00E019EA"/>
    <w:rsid w:val="00E01A5C"/>
    <w:rsid w:val="00E01F60"/>
    <w:rsid w:val="00E01F80"/>
    <w:rsid w:val="00E02068"/>
    <w:rsid w:val="00E024A5"/>
    <w:rsid w:val="00E0279A"/>
    <w:rsid w:val="00E028E6"/>
    <w:rsid w:val="00E02A34"/>
    <w:rsid w:val="00E02C20"/>
    <w:rsid w:val="00E02F7D"/>
    <w:rsid w:val="00E0324B"/>
    <w:rsid w:val="00E0345F"/>
    <w:rsid w:val="00E03B1D"/>
    <w:rsid w:val="00E03BEA"/>
    <w:rsid w:val="00E03CA2"/>
    <w:rsid w:val="00E03D3D"/>
    <w:rsid w:val="00E0401E"/>
    <w:rsid w:val="00E04539"/>
    <w:rsid w:val="00E046C1"/>
    <w:rsid w:val="00E048DD"/>
    <w:rsid w:val="00E0495C"/>
    <w:rsid w:val="00E049EC"/>
    <w:rsid w:val="00E04AA6"/>
    <w:rsid w:val="00E04B3B"/>
    <w:rsid w:val="00E04C2E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A62"/>
    <w:rsid w:val="00E06AF4"/>
    <w:rsid w:val="00E06F6A"/>
    <w:rsid w:val="00E07334"/>
    <w:rsid w:val="00E073C8"/>
    <w:rsid w:val="00E07658"/>
    <w:rsid w:val="00E07686"/>
    <w:rsid w:val="00E07E04"/>
    <w:rsid w:val="00E07E45"/>
    <w:rsid w:val="00E10011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E3A"/>
    <w:rsid w:val="00E10F94"/>
    <w:rsid w:val="00E10FAA"/>
    <w:rsid w:val="00E11203"/>
    <w:rsid w:val="00E11A88"/>
    <w:rsid w:val="00E11C62"/>
    <w:rsid w:val="00E11D7C"/>
    <w:rsid w:val="00E11EB8"/>
    <w:rsid w:val="00E11EBF"/>
    <w:rsid w:val="00E1201C"/>
    <w:rsid w:val="00E1216B"/>
    <w:rsid w:val="00E122C0"/>
    <w:rsid w:val="00E1248D"/>
    <w:rsid w:val="00E1273A"/>
    <w:rsid w:val="00E127F2"/>
    <w:rsid w:val="00E12933"/>
    <w:rsid w:val="00E12A5A"/>
    <w:rsid w:val="00E12AF0"/>
    <w:rsid w:val="00E132C4"/>
    <w:rsid w:val="00E13326"/>
    <w:rsid w:val="00E136AE"/>
    <w:rsid w:val="00E138E8"/>
    <w:rsid w:val="00E139D0"/>
    <w:rsid w:val="00E13A9C"/>
    <w:rsid w:val="00E1437C"/>
    <w:rsid w:val="00E143F1"/>
    <w:rsid w:val="00E14577"/>
    <w:rsid w:val="00E145A7"/>
    <w:rsid w:val="00E145C1"/>
    <w:rsid w:val="00E145E0"/>
    <w:rsid w:val="00E14717"/>
    <w:rsid w:val="00E147E5"/>
    <w:rsid w:val="00E14913"/>
    <w:rsid w:val="00E149D5"/>
    <w:rsid w:val="00E14ACE"/>
    <w:rsid w:val="00E14B2A"/>
    <w:rsid w:val="00E14F7E"/>
    <w:rsid w:val="00E150B1"/>
    <w:rsid w:val="00E1528C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CB"/>
    <w:rsid w:val="00E172D5"/>
    <w:rsid w:val="00E175FF"/>
    <w:rsid w:val="00E177B3"/>
    <w:rsid w:val="00E17BD8"/>
    <w:rsid w:val="00E17C3F"/>
    <w:rsid w:val="00E17C49"/>
    <w:rsid w:val="00E17CFB"/>
    <w:rsid w:val="00E200EF"/>
    <w:rsid w:val="00E201E3"/>
    <w:rsid w:val="00E20352"/>
    <w:rsid w:val="00E20661"/>
    <w:rsid w:val="00E206F9"/>
    <w:rsid w:val="00E20770"/>
    <w:rsid w:val="00E20855"/>
    <w:rsid w:val="00E20862"/>
    <w:rsid w:val="00E208F9"/>
    <w:rsid w:val="00E20AD1"/>
    <w:rsid w:val="00E20C5B"/>
    <w:rsid w:val="00E20E2C"/>
    <w:rsid w:val="00E2129F"/>
    <w:rsid w:val="00E214B8"/>
    <w:rsid w:val="00E214FB"/>
    <w:rsid w:val="00E2152A"/>
    <w:rsid w:val="00E216A5"/>
    <w:rsid w:val="00E21AFA"/>
    <w:rsid w:val="00E21E08"/>
    <w:rsid w:val="00E21E7B"/>
    <w:rsid w:val="00E21F02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327"/>
    <w:rsid w:val="00E23467"/>
    <w:rsid w:val="00E235D8"/>
    <w:rsid w:val="00E2382B"/>
    <w:rsid w:val="00E23851"/>
    <w:rsid w:val="00E23ACC"/>
    <w:rsid w:val="00E23ADB"/>
    <w:rsid w:val="00E23E34"/>
    <w:rsid w:val="00E23EDF"/>
    <w:rsid w:val="00E23F5C"/>
    <w:rsid w:val="00E24056"/>
    <w:rsid w:val="00E244E5"/>
    <w:rsid w:val="00E244FA"/>
    <w:rsid w:val="00E24553"/>
    <w:rsid w:val="00E24778"/>
    <w:rsid w:val="00E249DC"/>
    <w:rsid w:val="00E24A78"/>
    <w:rsid w:val="00E24CAA"/>
    <w:rsid w:val="00E24D56"/>
    <w:rsid w:val="00E24ECA"/>
    <w:rsid w:val="00E24ED0"/>
    <w:rsid w:val="00E250DB"/>
    <w:rsid w:val="00E251E7"/>
    <w:rsid w:val="00E25328"/>
    <w:rsid w:val="00E25334"/>
    <w:rsid w:val="00E253C7"/>
    <w:rsid w:val="00E2567F"/>
    <w:rsid w:val="00E257CE"/>
    <w:rsid w:val="00E25A27"/>
    <w:rsid w:val="00E25B6B"/>
    <w:rsid w:val="00E25D3A"/>
    <w:rsid w:val="00E25F1D"/>
    <w:rsid w:val="00E25F49"/>
    <w:rsid w:val="00E2617B"/>
    <w:rsid w:val="00E26224"/>
    <w:rsid w:val="00E26360"/>
    <w:rsid w:val="00E26466"/>
    <w:rsid w:val="00E26621"/>
    <w:rsid w:val="00E26660"/>
    <w:rsid w:val="00E2681C"/>
    <w:rsid w:val="00E26897"/>
    <w:rsid w:val="00E2690E"/>
    <w:rsid w:val="00E26B84"/>
    <w:rsid w:val="00E26D84"/>
    <w:rsid w:val="00E26DAE"/>
    <w:rsid w:val="00E26E52"/>
    <w:rsid w:val="00E272FE"/>
    <w:rsid w:val="00E2751A"/>
    <w:rsid w:val="00E2754B"/>
    <w:rsid w:val="00E275E7"/>
    <w:rsid w:val="00E27AF8"/>
    <w:rsid w:val="00E27FE3"/>
    <w:rsid w:val="00E30049"/>
    <w:rsid w:val="00E30063"/>
    <w:rsid w:val="00E30279"/>
    <w:rsid w:val="00E30517"/>
    <w:rsid w:val="00E305C1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A8D"/>
    <w:rsid w:val="00E31BA9"/>
    <w:rsid w:val="00E31BE7"/>
    <w:rsid w:val="00E31E75"/>
    <w:rsid w:val="00E3200D"/>
    <w:rsid w:val="00E32884"/>
    <w:rsid w:val="00E32BFF"/>
    <w:rsid w:val="00E32E0E"/>
    <w:rsid w:val="00E3305B"/>
    <w:rsid w:val="00E331E7"/>
    <w:rsid w:val="00E33506"/>
    <w:rsid w:val="00E336F6"/>
    <w:rsid w:val="00E33802"/>
    <w:rsid w:val="00E33814"/>
    <w:rsid w:val="00E339C6"/>
    <w:rsid w:val="00E33B8C"/>
    <w:rsid w:val="00E33E2B"/>
    <w:rsid w:val="00E33E4D"/>
    <w:rsid w:val="00E34001"/>
    <w:rsid w:val="00E34360"/>
    <w:rsid w:val="00E34552"/>
    <w:rsid w:val="00E34D5C"/>
    <w:rsid w:val="00E34D6F"/>
    <w:rsid w:val="00E34F08"/>
    <w:rsid w:val="00E3502C"/>
    <w:rsid w:val="00E35470"/>
    <w:rsid w:val="00E35698"/>
    <w:rsid w:val="00E35790"/>
    <w:rsid w:val="00E358E7"/>
    <w:rsid w:val="00E35AC2"/>
    <w:rsid w:val="00E35EB9"/>
    <w:rsid w:val="00E35F47"/>
    <w:rsid w:val="00E3610B"/>
    <w:rsid w:val="00E363B9"/>
    <w:rsid w:val="00E36400"/>
    <w:rsid w:val="00E36438"/>
    <w:rsid w:val="00E3644F"/>
    <w:rsid w:val="00E36544"/>
    <w:rsid w:val="00E368A4"/>
    <w:rsid w:val="00E368C4"/>
    <w:rsid w:val="00E36AED"/>
    <w:rsid w:val="00E36F55"/>
    <w:rsid w:val="00E37178"/>
    <w:rsid w:val="00E37235"/>
    <w:rsid w:val="00E37395"/>
    <w:rsid w:val="00E37638"/>
    <w:rsid w:val="00E3778A"/>
    <w:rsid w:val="00E377BF"/>
    <w:rsid w:val="00E37897"/>
    <w:rsid w:val="00E37C25"/>
    <w:rsid w:val="00E37F9C"/>
    <w:rsid w:val="00E40274"/>
    <w:rsid w:val="00E40362"/>
    <w:rsid w:val="00E40796"/>
    <w:rsid w:val="00E40AE8"/>
    <w:rsid w:val="00E4126B"/>
    <w:rsid w:val="00E4157B"/>
    <w:rsid w:val="00E41BAC"/>
    <w:rsid w:val="00E41C73"/>
    <w:rsid w:val="00E41D34"/>
    <w:rsid w:val="00E41DDF"/>
    <w:rsid w:val="00E420B4"/>
    <w:rsid w:val="00E423C8"/>
    <w:rsid w:val="00E42532"/>
    <w:rsid w:val="00E42644"/>
    <w:rsid w:val="00E426CC"/>
    <w:rsid w:val="00E42750"/>
    <w:rsid w:val="00E42854"/>
    <w:rsid w:val="00E42876"/>
    <w:rsid w:val="00E42A5D"/>
    <w:rsid w:val="00E42C56"/>
    <w:rsid w:val="00E42D71"/>
    <w:rsid w:val="00E42E2E"/>
    <w:rsid w:val="00E42E4B"/>
    <w:rsid w:val="00E4321F"/>
    <w:rsid w:val="00E432AE"/>
    <w:rsid w:val="00E434D2"/>
    <w:rsid w:val="00E4356E"/>
    <w:rsid w:val="00E435B3"/>
    <w:rsid w:val="00E439FF"/>
    <w:rsid w:val="00E43ABF"/>
    <w:rsid w:val="00E43F1E"/>
    <w:rsid w:val="00E441D5"/>
    <w:rsid w:val="00E4427D"/>
    <w:rsid w:val="00E44406"/>
    <w:rsid w:val="00E44512"/>
    <w:rsid w:val="00E4466A"/>
    <w:rsid w:val="00E447D5"/>
    <w:rsid w:val="00E44EB5"/>
    <w:rsid w:val="00E45041"/>
    <w:rsid w:val="00E450D8"/>
    <w:rsid w:val="00E452D0"/>
    <w:rsid w:val="00E45915"/>
    <w:rsid w:val="00E45994"/>
    <w:rsid w:val="00E45A9D"/>
    <w:rsid w:val="00E45D34"/>
    <w:rsid w:val="00E45D9B"/>
    <w:rsid w:val="00E45F03"/>
    <w:rsid w:val="00E4605A"/>
    <w:rsid w:val="00E460A1"/>
    <w:rsid w:val="00E46288"/>
    <w:rsid w:val="00E4658C"/>
    <w:rsid w:val="00E4680A"/>
    <w:rsid w:val="00E46A87"/>
    <w:rsid w:val="00E46CC9"/>
    <w:rsid w:val="00E46D00"/>
    <w:rsid w:val="00E479F0"/>
    <w:rsid w:val="00E47D5F"/>
    <w:rsid w:val="00E47D96"/>
    <w:rsid w:val="00E47E78"/>
    <w:rsid w:val="00E5035D"/>
    <w:rsid w:val="00E50514"/>
    <w:rsid w:val="00E50875"/>
    <w:rsid w:val="00E508D6"/>
    <w:rsid w:val="00E50C6B"/>
    <w:rsid w:val="00E50DDF"/>
    <w:rsid w:val="00E510E8"/>
    <w:rsid w:val="00E5143B"/>
    <w:rsid w:val="00E514AD"/>
    <w:rsid w:val="00E51527"/>
    <w:rsid w:val="00E515A3"/>
    <w:rsid w:val="00E51B71"/>
    <w:rsid w:val="00E51BD2"/>
    <w:rsid w:val="00E51C4D"/>
    <w:rsid w:val="00E51CF3"/>
    <w:rsid w:val="00E51E23"/>
    <w:rsid w:val="00E51E4A"/>
    <w:rsid w:val="00E5209E"/>
    <w:rsid w:val="00E523F3"/>
    <w:rsid w:val="00E52824"/>
    <w:rsid w:val="00E528E9"/>
    <w:rsid w:val="00E5296B"/>
    <w:rsid w:val="00E52F76"/>
    <w:rsid w:val="00E5315C"/>
    <w:rsid w:val="00E534EA"/>
    <w:rsid w:val="00E536E3"/>
    <w:rsid w:val="00E538E0"/>
    <w:rsid w:val="00E53AA0"/>
    <w:rsid w:val="00E53CAB"/>
    <w:rsid w:val="00E53DF1"/>
    <w:rsid w:val="00E54646"/>
    <w:rsid w:val="00E54667"/>
    <w:rsid w:val="00E547DF"/>
    <w:rsid w:val="00E54835"/>
    <w:rsid w:val="00E54995"/>
    <w:rsid w:val="00E54A74"/>
    <w:rsid w:val="00E54D33"/>
    <w:rsid w:val="00E54D98"/>
    <w:rsid w:val="00E5530E"/>
    <w:rsid w:val="00E554DA"/>
    <w:rsid w:val="00E55536"/>
    <w:rsid w:val="00E55972"/>
    <w:rsid w:val="00E55E1C"/>
    <w:rsid w:val="00E55EB1"/>
    <w:rsid w:val="00E564C1"/>
    <w:rsid w:val="00E56610"/>
    <w:rsid w:val="00E56708"/>
    <w:rsid w:val="00E568BD"/>
    <w:rsid w:val="00E569E8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1B3"/>
    <w:rsid w:val="00E6134E"/>
    <w:rsid w:val="00E613CE"/>
    <w:rsid w:val="00E61909"/>
    <w:rsid w:val="00E61A55"/>
    <w:rsid w:val="00E61A65"/>
    <w:rsid w:val="00E61C2E"/>
    <w:rsid w:val="00E61DAC"/>
    <w:rsid w:val="00E61F86"/>
    <w:rsid w:val="00E61FB8"/>
    <w:rsid w:val="00E6262D"/>
    <w:rsid w:val="00E62AF2"/>
    <w:rsid w:val="00E62C6B"/>
    <w:rsid w:val="00E62DDA"/>
    <w:rsid w:val="00E630B3"/>
    <w:rsid w:val="00E630F7"/>
    <w:rsid w:val="00E6324D"/>
    <w:rsid w:val="00E632A9"/>
    <w:rsid w:val="00E633BB"/>
    <w:rsid w:val="00E63638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208"/>
    <w:rsid w:val="00E654AD"/>
    <w:rsid w:val="00E655F2"/>
    <w:rsid w:val="00E65A35"/>
    <w:rsid w:val="00E65D31"/>
    <w:rsid w:val="00E65DD3"/>
    <w:rsid w:val="00E65E6B"/>
    <w:rsid w:val="00E6640D"/>
    <w:rsid w:val="00E66510"/>
    <w:rsid w:val="00E66550"/>
    <w:rsid w:val="00E666A1"/>
    <w:rsid w:val="00E6682F"/>
    <w:rsid w:val="00E66A62"/>
    <w:rsid w:val="00E66EFF"/>
    <w:rsid w:val="00E6702E"/>
    <w:rsid w:val="00E6756F"/>
    <w:rsid w:val="00E67631"/>
    <w:rsid w:val="00E677DE"/>
    <w:rsid w:val="00E67896"/>
    <w:rsid w:val="00E679E7"/>
    <w:rsid w:val="00E67A42"/>
    <w:rsid w:val="00E67FAC"/>
    <w:rsid w:val="00E701CA"/>
    <w:rsid w:val="00E7041A"/>
    <w:rsid w:val="00E705E5"/>
    <w:rsid w:val="00E7082B"/>
    <w:rsid w:val="00E70B0C"/>
    <w:rsid w:val="00E70E5F"/>
    <w:rsid w:val="00E71610"/>
    <w:rsid w:val="00E716C1"/>
    <w:rsid w:val="00E71952"/>
    <w:rsid w:val="00E71D7D"/>
    <w:rsid w:val="00E71DF1"/>
    <w:rsid w:val="00E71EDB"/>
    <w:rsid w:val="00E71EF2"/>
    <w:rsid w:val="00E721F1"/>
    <w:rsid w:val="00E72337"/>
    <w:rsid w:val="00E723D3"/>
    <w:rsid w:val="00E7242A"/>
    <w:rsid w:val="00E72737"/>
    <w:rsid w:val="00E72ABE"/>
    <w:rsid w:val="00E72BCC"/>
    <w:rsid w:val="00E72F90"/>
    <w:rsid w:val="00E73036"/>
    <w:rsid w:val="00E733A6"/>
    <w:rsid w:val="00E73500"/>
    <w:rsid w:val="00E73572"/>
    <w:rsid w:val="00E736D7"/>
    <w:rsid w:val="00E7381E"/>
    <w:rsid w:val="00E739A7"/>
    <w:rsid w:val="00E73DFB"/>
    <w:rsid w:val="00E73E01"/>
    <w:rsid w:val="00E742B6"/>
    <w:rsid w:val="00E7449A"/>
    <w:rsid w:val="00E74614"/>
    <w:rsid w:val="00E74759"/>
    <w:rsid w:val="00E74A61"/>
    <w:rsid w:val="00E74B5A"/>
    <w:rsid w:val="00E7524F"/>
    <w:rsid w:val="00E75296"/>
    <w:rsid w:val="00E7556D"/>
    <w:rsid w:val="00E755D3"/>
    <w:rsid w:val="00E75693"/>
    <w:rsid w:val="00E756FB"/>
    <w:rsid w:val="00E7585C"/>
    <w:rsid w:val="00E75F5E"/>
    <w:rsid w:val="00E75F72"/>
    <w:rsid w:val="00E75FDD"/>
    <w:rsid w:val="00E76141"/>
    <w:rsid w:val="00E76270"/>
    <w:rsid w:val="00E766C2"/>
    <w:rsid w:val="00E76B45"/>
    <w:rsid w:val="00E76DD1"/>
    <w:rsid w:val="00E76E50"/>
    <w:rsid w:val="00E77040"/>
    <w:rsid w:val="00E772C4"/>
    <w:rsid w:val="00E77364"/>
    <w:rsid w:val="00E77655"/>
    <w:rsid w:val="00E77AB8"/>
    <w:rsid w:val="00E77B11"/>
    <w:rsid w:val="00E77C03"/>
    <w:rsid w:val="00E77D20"/>
    <w:rsid w:val="00E8004E"/>
    <w:rsid w:val="00E80128"/>
    <w:rsid w:val="00E8016D"/>
    <w:rsid w:val="00E810EC"/>
    <w:rsid w:val="00E8112C"/>
    <w:rsid w:val="00E81587"/>
    <w:rsid w:val="00E815F1"/>
    <w:rsid w:val="00E81683"/>
    <w:rsid w:val="00E817BB"/>
    <w:rsid w:val="00E81C73"/>
    <w:rsid w:val="00E81EFD"/>
    <w:rsid w:val="00E826C8"/>
    <w:rsid w:val="00E82819"/>
    <w:rsid w:val="00E82EE0"/>
    <w:rsid w:val="00E82F92"/>
    <w:rsid w:val="00E83073"/>
    <w:rsid w:val="00E830EC"/>
    <w:rsid w:val="00E83280"/>
    <w:rsid w:val="00E832C9"/>
    <w:rsid w:val="00E8344D"/>
    <w:rsid w:val="00E83469"/>
    <w:rsid w:val="00E83566"/>
    <w:rsid w:val="00E838E0"/>
    <w:rsid w:val="00E83C59"/>
    <w:rsid w:val="00E83C7E"/>
    <w:rsid w:val="00E83E6E"/>
    <w:rsid w:val="00E8412F"/>
    <w:rsid w:val="00E8426C"/>
    <w:rsid w:val="00E842D1"/>
    <w:rsid w:val="00E843EF"/>
    <w:rsid w:val="00E844C0"/>
    <w:rsid w:val="00E84661"/>
    <w:rsid w:val="00E846A0"/>
    <w:rsid w:val="00E84874"/>
    <w:rsid w:val="00E84934"/>
    <w:rsid w:val="00E84A1C"/>
    <w:rsid w:val="00E84A69"/>
    <w:rsid w:val="00E84B13"/>
    <w:rsid w:val="00E85098"/>
    <w:rsid w:val="00E851D1"/>
    <w:rsid w:val="00E852C3"/>
    <w:rsid w:val="00E853AC"/>
    <w:rsid w:val="00E85483"/>
    <w:rsid w:val="00E85A58"/>
    <w:rsid w:val="00E85A89"/>
    <w:rsid w:val="00E85AD1"/>
    <w:rsid w:val="00E85AE8"/>
    <w:rsid w:val="00E85F49"/>
    <w:rsid w:val="00E86057"/>
    <w:rsid w:val="00E860D8"/>
    <w:rsid w:val="00E861F7"/>
    <w:rsid w:val="00E8636A"/>
    <w:rsid w:val="00E864CA"/>
    <w:rsid w:val="00E86636"/>
    <w:rsid w:val="00E86647"/>
    <w:rsid w:val="00E86AA3"/>
    <w:rsid w:val="00E86BF7"/>
    <w:rsid w:val="00E86C0A"/>
    <w:rsid w:val="00E86C0C"/>
    <w:rsid w:val="00E86F70"/>
    <w:rsid w:val="00E87083"/>
    <w:rsid w:val="00E87182"/>
    <w:rsid w:val="00E87404"/>
    <w:rsid w:val="00E875C5"/>
    <w:rsid w:val="00E87621"/>
    <w:rsid w:val="00E87690"/>
    <w:rsid w:val="00E876F6"/>
    <w:rsid w:val="00E879F0"/>
    <w:rsid w:val="00E87AE6"/>
    <w:rsid w:val="00E87B65"/>
    <w:rsid w:val="00E87BC7"/>
    <w:rsid w:val="00E87E6C"/>
    <w:rsid w:val="00E901F4"/>
    <w:rsid w:val="00E90FDD"/>
    <w:rsid w:val="00E91139"/>
    <w:rsid w:val="00E913F7"/>
    <w:rsid w:val="00E91596"/>
    <w:rsid w:val="00E915E1"/>
    <w:rsid w:val="00E916E8"/>
    <w:rsid w:val="00E917D8"/>
    <w:rsid w:val="00E919F0"/>
    <w:rsid w:val="00E91BF2"/>
    <w:rsid w:val="00E91C1C"/>
    <w:rsid w:val="00E91C6B"/>
    <w:rsid w:val="00E91DDE"/>
    <w:rsid w:val="00E91E61"/>
    <w:rsid w:val="00E92021"/>
    <w:rsid w:val="00E9205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D66"/>
    <w:rsid w:val="00E92EC7"/>
    <w:rsid w:val="00E92F0A"/>
    <w:rsid w:val="00E93168"/>
    <w:rsid w:val="00E931F8"/>
    <w:rsid w:val="00E93402"/>
    <w:rsid w:val="00E9344D"/>
    <w:rsid w:val="00E9346A"/>
    <w:rsid w:val="00E934CB"/>
    <w:rsid w:val="00E938FB"/>
    <w:rsid w:val="00E939E4"/>
    <w:rsid w:val="00E93A7A"/>
    <w:rsid w:val="00E93B3D"/>
    <w:rsid w:val="00E93C59"/>
    <w:rsid w:val="00E93D54"/>
    <w:rsid w:val="00E93D80"/>
    <w:rsid w:val="00E93F2C"/>
    <w:rsid w:val="00E94307"/>
    <w:rsid w:val="00E94352"/>
    <w:rsid w:val="00E943FC"/>
    <w:rsid w:val="00E9453A"/>
    <w:rsid w:val="00E94558"/>
    <w:rsid w:val="00E9465E"/>
    <w:rsid w:val="00E946EF"/>
    <w:rsid w:val="00E94732"/>
    <w:rsid w:val="00E94762"/>
    <w:rsid w:val="00E94895"/>
    <w:rsid w:val="00E94A93"/>
    <w:rsid w:val="00E94C16"/>
    <w:rsid w:val="00E95062"/>
    <w:rsid w:val="00E95549"/>
    <w:rsid w:val="00E95754"/>
    <w:rsid w:val="00E95917"/>
    <w:rsid w:val="00E959A9"/>
    <w:rsid w:val="00E95A9A"/>
    <w:rsid w:val="00E95B0B"/>
    <w:rsid w:val="00E95B72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5A6"/>
    <w:rsid w:val="00E97955"/>
    <w:rsid w:val="00EA0281"/>
    <w:rsid w:val="00EA0431"/>
    <w:rsid w:val="00EA06E8"/>
    <w:rsid w:val="00EA08D3"/>
    <w:rsid w:val="00EA0BD3"/>
    <w:rsid w:val="00EA0BFA"/>
    <w:rsid w:val="00EA0CC1"/>
    <w:rsid w:val="00EA0E05"/>
    <w:rsid w:val="00EA0E10"/>
    <w:rsid w:val="00EA1792"/>
    <w:rsid w:val="00EA193A"/>
    <w:rsid w:val="00EA1B4A"/>
    <w:rsid w:val="00EA1CC1"/>
    <w:rsid w:val="00EA1F23"/>
    <w:rsid w:val="00EA1FB6"/>
    <w:rsid w:val="00EA1FCD"/>
    <w:rsid w:val="00EA226E"/>
    <w:rsid w:val="00EA2271"/>
    <w:rsid w:val="00EA2556"/>
    <w:rsid w:val="00EA2585"/>
    <w:rsid w:val="00EA2598"/>
    <w:rsid w:val="00EA26F1"/>
    <w:rsid w:val="00EA2730"/>
    <w:rsid w:val="00EA2E84"/>
    <w:rsid w:val="00EA3641"/>
    <w:rsid w:val="00EA3674"/>
    <w:rsid w:val="00EA36FD"/>
    <w:rsid w:val="00EA3772"/>
    <w:rsid w:val="00EA3D05"/>
    <w:rsid w:val="00EA3D56"/>
    <w:rsid w:val="00EA3D67"/>
    <w:rsid w:val="00EA3DB9"/>
    <w:rsid w:val="00EA3EAA"/>
    <w:rsid w:val="00EA3F1C"/>
    <w:rsid w:val="00EA426F"/>
    <w:rsid w:val="00EA428F"/>
    <w:rsid w:val="00EA4443"/>
    <w:rsid w:val="00EA449A"/>
    <w:rsid w:val="00EA4665"/>
    <w:rsid w:val="00EA475F"/>
    <w:rsid w:val="00EA4769"/>
    <w:rsid w:val="00EA49D1"/>
    <w:rsid w:val="00EA4A36"/>
    <w:rsid w:val="00EA4B44"/>
    <w:rsid w:val="00EA4C1D"/>
    <w:rsid w:val="00EA4C26"/>
    <w:rsid w:val="00EA4D25"/>
    <w:rsid w:val="00EA5029"/>
    <w:rsid w:val="00EA509F"/>
    <w:rsid w:val="00EA50A0"/>
    <w:rsid w:val="00EA5335"/>
    <w:rsid w:val="00EA53D6"/>
    <w:rsid w:val="00EA55DB"/>
    <w:rsid w:val="00EA5C13"/>
    <w:rsid w:val="00EA630B"/>
    <w:rsid w:val="00EA6350"/>
    <w:rsid w:val="00EA6A0A"/>
    <w:rsid w:val="00EA6E29"/>
    <w:rsid w:val="00EA6E99"/>
    <w:rsid w:val="00EA7304"/>
    <w:rsid w:val="00EA751D"/>
    <w:rsid w:val="00EA7815"/>
    <w:rsid w:val="00EA78FF"/>
    <w:rsid w:val="00EA7981"/>
    <w:rsid w:val="00EA7A43"/>
    <w:rsid w:val="00EA7B1C"/>
    <w:rsid w:val="00EA7CE6"/>
    <w:rsid w:val="00EA7DFB"/>
    <w:rsid w:val="00EA7E15"/>
    <w:rsid w:val="00EA7E9E"/>
    <w:rsid w:val="00EA7EF5"/>
    <w:rsid w:val="00EA7F1F"/>
    <w:rsid w:val="00EB0391"/>
    <w:rsid w:val="00EB05DC"/>
    <w:rsid w:val="00EB0730"/>
    <w:rsid w:val="00EB0F9B"/>
    <w:rsid w:val="00EB11F6"/>
    <w:rsid w:val="00EB153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6C"/>
    <w:rsid w:val="00EB296A"/>
    <w:rsid w:val="00EB2C64"/>
    <w:rsid w:val="00EB3077"/>
    <w:rsid w:val="00EB31A2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404"/>
    <w:rsid w:val="00EB461B"/>
    <w:rsid w:val="00EB4754"/>
    <w:rsid w:val="00EB4873"/>
    <w:rsid w:val="00EB4AD4"/>
    <w:rsid w:val="00EB534C"/>
    <w:rsid w:val="00EB55D2"/>
    <w:rsid w:val="00EB56E5"/>
    <w:rsid w:val="00EB585F"/>
    <w:rsid w:val="00EB5A08"/>
    <w:rsid w:val="00EB5C31"/>
    <w:rsid w:val="00EB5D33"/>
    <w:rsid w:val="00EB5FF7"/>
    <w:rsid w:val="00EB6721"/>
    <w:rsid w:val="00EB6BAC"/>
    <w:rsid w:val="00EB6C53"/>
    <w:rsid w:val="00EB6CCB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BAA"/>
    <w:rsid w:val="00EC0C51"/>
    <w:rsid w:val="00EC114F"/>
    <w:rsid w:val="00EC11FA"/>
    <w:rsid w:val="00EC183D"/>
    <w:rsid w:val="00EC1974"/>
    <w:rsid w:val="00EC1CFF"/>
    <w:rsid w:val="00EC1D6A"/>
    <w:rsid w:val="00EC1D83"/>
    <w:rsid w:val="00EC1FE9"/>
    <w:rsid w:val="00EC2057"/>
    <w:rsid w:val="00EC2119"/>
    <w:rsid w:val="00EC2487"/>
    <w:rsid w:val="00EC24AC"/>
    <w:rsid w:val="00EC24ED"/>
    <w:rsid w:val="00EC257C"/>
    <w:rsid w:val="00EC2773"/>
    <w:rsid w:val="00EC283C"/>
    <w:rsid w:val="00EC28CD"/>
    <w:rsid w:val="00EC2915"/>
    <w:rsid w:val="00EC2A25"/>
    <w:rsid w:val="00EC2AF9"/>
    <w:rsid w:val="00EC2B3D"/>
    <w:rsid w:val="00EC2BF4"/>
    <w:rsid w:val="00EC2C50"/>
    <w:rsid w:val="00EC2DB5"/>
    <w:rsid w:val="00EC2E21"/>
    <w:rsid w:val="00EC30FE"/>
    <w:rsid w:val="00EC3325"/>
    <w:rsid w:val="00EC3446"/>
    <w:rsid w:val="00EC36DD"/>
    <w:rsid w:val="00EC3954"/>
    <w:rsid w:val="00EC3D72"/>
    <w:rsid w:val="00EC3E81"/>
    <w:rsid w:val="00EC3EC8"/>
    <w:rsid w:val="00EC44E7"/>
    <w:rsid w:val="00EC472C"/>
    <w:rsid w:val="00EC4A35"/>
    <w:rsid w:val="00EC4B43"/>
    <w:rsid w:val="00EC4D1D"/>
    <w:rsid w:val="00EC4D77"/>
    <w:rsid w:val="00EC4D7B"/>
    <w:rsid w:val="00EC4E2E"/>
    <w:rsid w:val="00EC4EE8"/>
    <w:rsid w:val="00EC511D"/>
    <w:rsid w:val="00EC555C"/>
    <w:rsid w:val="00EC60A1"/>
    <w:rsid w:val="00EC614D"/>
    <w:rsid w:val="00EC6161"/>
    <w:rsid w:val="00EC6337"/>
    <w:rsid w:val="00EC66E3"/>
    <w:rsid w:val="00EC6C33"/>
    <w:rsid w:val="00EC6CE2"/>
    <w:rsid w:val="00EC6D68"/>
    <w:rsid w:val="00EC6D82"/>
    <w:rsid w:val="00EC713B"/>
    <w:rsid w:val="00EC7183"/>
    <w:rsid w:val="00EC71AB"/>
    <w:rsid w:val="00EC74C3"/>
    <w:rsid w:val="00EC7E40"/>
    <w:rsid w:val="00EC7EE8"/>
    <w:rsid w:val="00ED0160"/>
    <w:rsid w:val="00ED09A0"/>
    <w:rsid w:val="00ED0DE8"/>
    <w:rsid w:val="00ED0EB9"/>
    <w:rsid w:val="00ED0EFF"/>
    <w:rsid w:val="00ED0FE3"/>
    <w:rsid w:val="00ED100F"/>
    <w:rsid w:val="00ED116E"/>
    <w:rsid w:val="00ED124A"/>
    <w:rsid w:val="00ED130A"/>
    <w:rsid w:val="00ED1A21"/>
    <w:rsid w:val="00ED1A39"/>
    <w:rsid w:val="00ED1B70"/>
    <w:rsid w:val="00ED1CD6"/>
    <w:rsid w:val="00ED22AE"/>
    <w:rsid w:val="00ED23C4"/>
    <w:rsid w:val="00ED2461"/>
    <w:rsid w:val="00ED27B2"/>
    <w:rsid w:val="00ED29B7"/>
    <w:rsid w:val="00ED29F5"/>
    <w:rsid w:val="00ED2B41"/>
    <w:rsid w:val="00ED2FF1"/>
    <w:rsid w:val="00ED3207"/>
    <w:rsid w:val="00ED32E7"/>
    <w:rsid w:val="00ED341E"/>
    <w:rsid w:val="00ED3423"/>
    <w:rsid w:val="00ED34CF"/>
    <w:rsid w:val="00ED352D"/>
    <w:rsid w:val="00ED3534"/>
    <w:rsid w:val="00ED38AE"/>
    <w:rsid w:val="00ED38D7"/>
    <w:rsid w:val="00ED3B7D"/>
    <w:rsid w:val="00ED3DA3"/>
    <w:rsid w:val="00ED3E65"/>
    <w:rsid w:val="00ED3F97"/>
    <w:rsid w:val="00ED40CC"/>
    <w:rsid w:val="00ED4297"/>
    <w:rsid w:val="00ED46E7"/>
    <w:rsid w:val="00ED4834"/>
    <w:rsid w:val="00ED4C09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160"/>
    <w:rsid w:val="00ED6567"/>
    <w:rsid w:val="00ED6E4E"/>
    <w:rsid w:val="00ED7246"/>
    <w:rsid w:val="00ED74E3"/>
    <w:rsid w:val="00ED7A7F"/>
    <w:rsid w:val="00ED7BAF"/>
    <w:rsid w:val="00EE0048"/>
    <w:rsid w:val="00EE00AF"/>
    <w:rsid w:val="00EE00BB"/>
    <w:rsid w:val="00EE0243"/>
    <w:rsid w:val="00EE0318"/>
    <w:rsid w:val="00EE08BC"/>
    <w:rsid w:val="00EE0935"/>
    <w:rsid w:val="00EE09EA"/>
    <w:rsid w:val="00EE0A49"/>
    <w:rsid w:val="00EE0B07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38"/>
    <w:rsid w:val="00EE24B7"/>
    <w:rsid w:val="00EE282E"/>
    <w:rsid w:val="00EE286B"/>
    <w:rsid w:val="00EE2871"/>
    <w:rsid w:val="00EE2AAB"/>
    <w:rsid w:val="00EE2C8C"/>
    <w:rsid w:val="00EE2D16"/>
    <w:rsid w:val="00EE2DC8"/>
    <w:rsid w:val="00EE2E8A"/>
    <w:rsid w:val="00EE3196"/>
    <w:rsid w:val="00EE3203"/>
    <w:rsid w:val="00EE3282"/>
    <w:rsid w:val="00EE3318"/>
    <w:rsid w:val="00EE33A6"/>
    <w:rsid w:val="00EE358D"/>
    <w:rsid w:val="00EE3DCB"/>
    <w:rsid w:val="00EE4372"/>
    <w:rsid w:val="00EE443D"/>
    <w:rsid w:val="00EE44A0"/>
    <w:rsid w:val="00EE4532"/>
    <w:rsid w:val="00EE4825"/>
    <w:rsid w:val="00EE4904"/>
    <w:rsid w:val="00EE4A58"/>
    <w:rsid w:val="00EE4AA7"/>
    <w:rsid w:val="00EE4BA9"/>
    <w:rsid w:val="00EE4C58"/>
    <w:rsid w:val="00EE4CC7"/>
    <w:rsid w:val="00EE5112"/>
    <w:rsid w:val="00EE539F"/>
    <w:rsid w:val="00EE5697"/>
    <w:rsid w:val="00EE5EA7"/>
    <w:rsid w:val="00EE5F39"/>
    <w:rsid w:val="00EE62B4"/>
    <w:rsid w:val="00EE636D"/>
    <w:rsid w:val="00EE66B1"/>
    <w:rsid w:val="00EE686C"/>
    <w:rsid w:val="00EE69BA"/>
    <w:rsid w:val="00EE6A30"/>
    <w:rsid w:val="00EE6A51"/>
    <w:rsid w:val="00EE6CDB"/>
    <w:rsid w:val="00EE6FE4"/>
    <w:rsid w:val="00EE7125"/>
    <w:rsid w:val="00EE72D5"/>
    <w:rsid w:val="00EE74B7"/>
    <w:rsid w:val="00EE752C"/>
    <w:rsid w:val="00EE788D"/>
    <w:rsid w:val="00EE79A3"/>
    <w:rsid w:val="00EE7AFF"/>
    <w:rsid w:val="00EE7D91"/>
    <w:rsid w:val="00EE7DC9"/>
    <w:rsid w:val="00EE7ECE"/>
    <w:rsid w:val="00EE7F2E"/>
    <w:rsid w:val="00EE7FAF"/>
    <w:rsid w:val="00EE7FD8"/>
    <w:rsid w:val="00EF00AF"/>
    <w:rsid w:val="00EF0644"/>
    <w:rsid w:val="00EF082A"/>
    <w:rsid w:val="00EF0E50"/>
    <w:rsid w:val="00EF0EBD"/>
    <w:rsid w:val="00EF16D6"/>
    <w:rsid w:val="00EF17D0"/>
    <w:rsid w:val="00EF1A44"/>
    <w:rsid w:val="00EF1A70"/>
    <w:rsid w:val="00EF1A83"/>
    <w:rsid w:val="00EF1BE7"/>
    <w:rsid w:val="00EF1C52"/>
    <w:rsid w:val="00EF1D56"/>
    <w:rsid w:val="00EF209D"/>
    <w:rsid w:val="00EF20FD"/>
    <w:rsid w:val="00EF2195"/>
    <w:rsid w:val="00EF2457"/>
    <w:rsid w:val="00EF253E"/>
    <w:rsid w:val="00EF2786"/>
    <w:rsid w:val="00EF28E6"/>
    <w:rsid w:val="00EF2BAF"/>
    <w:rsid w:val="00EF2D63"/>
    <w:rsid w:val="00EF2E74"/>
    <w:rsid w:val="00EF3448"/>
    <w:rsid w:val="00EF34EF"/>
    <w:rsid w:val="00EF3A28"/>
    <w:rsid w:val="00EF3A3D"/>
    <w:rsid w:val="00EF3A4A"/>
    <w:rsid w:val="00EF3AFE"/>
    <w:rsid w:val="00EF3B2F"/>
    <w:rsid w:val="00EF3C84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B53"/>
    <w:rsid w:val="00EF4D4D"/>
    <w:rsid w:val="00EF4F32"/>
    <w:rsid w:val="00EF5326"/>
    <w:rsid w:val="00EF5645"/>
    <w:rsid w:val="00EF57F7"/>
    <w:rsid w:val="00EF5861"/>
    <w:rsid w:val="00EF5873"/>
    <w:rsid w:val="00EF5890"/>
    <w:rsid w:val="00EF5CC0"/>
    <w:rsid w:val="00EF5D27"/>
    <w:rsid w:val="00EF5DA2"/>
    <w:rsid w:val="00EF60BE"/>
    <w:rsid w:val="00EF612C"/>
    <w:rsid w:val="00EF6192"/>
    <w:rsid w:val="00EF61C2"/>
    <w:rsid w:val="00EF6569"/>
    <w:rsid w:val="00EF6721"/>
    <w:rsid w:val="00EF6AE4"/>
    <w:rsid w:val="00EF6D20"/>
    <w:rsid w:val="00EF6EF5"/>
    <w:rsid w:val="00EF6F6C"/>
    <w:rsid w:val="00EF6F89"/>
    <w:rsid w:val="00EF70A6"/>
    <w:rsid w:val="00EF71EE"/>
    <w:rsid w:val="00EF7878"/>
    <w:rsid w:val="00EF79B3"/>
    <w:rsid w:val="00EF7B99"/>
    <w:rsid w:val="00EF7BD5"/>
    <w:rsid w:val="00EF7F14"/>
    <w:rsid w:val="00EF7F47"/>
    <w:rsid w:val="00F000F0"/>
    <w:rsid w:val="00F00180"/>
    <w:rsid w:val="00F00240"/>
    <w:rsid w:val="00F003B4"/>
    <w:rsid w:val="00F004AB"/>
    <w:rsid w:val="00F005D0"/>
    <w:rsid w:val="00F006E4"/>
    <w:rsid w:val="00F00923"/>
    <w:rsid w:val="00F00A4C"/>
    <w:rsid w:val="00F00C30"/>
    <w:rsid w:val="00F00C9D"/>
    <w:rsid w:val="00F00EF9"/>
    <w:rsid w:val="00F00FF1"/>
    <w:rsid w:val="00F0109A"/>
    <w:rsid w:val="00F0122A"/>
    <w:rsid w:val="00F01571"/>
    <w:rsid w:val="00F0197D"/>
    <w:rsid w:val="00F01A58"/>
    <w:rsid w:val="00F01C12"/>
    <w:rsid w:val="00F01C1A"/>
    <w:rsid w:val="00F01E27"/>
    <w:rsid w:val="00F021B1"/>
    <w:rsid w:val="00F02223"/>
    <w:rsid w:val="00F023A1"/>
    <w:rsid w:val="00F0247C"/>
    <w:rsid w:val="00F0250B"/>
    <w:rsid w:val="00F026AE"/>
    <w:rsid w:val="00F027FF"/>
    <w:rsid w:val="00F02B5B"/>
    <w:rsid w:val="00F02BA9"/>
    <w:rsid w:val="00F0301D"/>
    <w:rsid w:val="00F032DF"/>
    <w:rsid w:val="00F0372A"/>
    <w:rsid w:val="00F037EF"/>
    <w:rsid w:val="00F0388F"/>
    <w:rsid w:val="00F03891"/>
    <w:rsid w:val="00F039F2"/>
    <w:rsid w:val="00F03A00"/>
    <w:rsid w:val="00F042DB"/>
    <w:rsid w:val="00F044E7"/>
    <w:rsid w:val="00F04576"/>
    <w:rsid w:val="00F046FD"/>
    <w:rsid w:val="00F04D51"/>
    <w:rsid w:val="00F04ED0"/>
    <w:rsid w:val="00F0500B"/>
    <w:rsid w:val="00F056AB"/>
    <w:rsid w:val="00F0585D"/>
    <w:rsid w:val="00F05C3F"/>
    <w:rsid w:val="00F05D3C"/>
    <w:rsid w:val="00F05EED"/>
    <w:rsid w:val="00F06F02"/>
    <w:rsid w:val="00F07187"/>
    <w:rsid w:val="00F071DB"/>
    <w:rsid w:val="00F07A95"/>
    <w:rsid w:val="00F07D29"/>
    <w:rsid w:val="00F07F0D"/>
    <w:rsid w:val="00F10437"/>
    <w:rsid w:val="00F10465"/>
    <w:rsid w:val="00F10581"/>
    <w:rsid w:val="00F1069D"/>
    <w:rsid w:val="00F10864"/>
    <w:rsid w:val="00F108E6"/>
    <w:rsid w:val="00F10B84"/>
    <w:rsid w:val="00F10E93"/>
    <w:rsid w:val="00F10EAD"/>
    <w:rsid w:val="00F11055"/>
    <w:rsid w:val="00F11071"/>
    <w:rsid w:val="00F11625"/>
    <w:rsid w:val="00F1165E"/>
    <w:rsid w:val="00F11891"/>
    <w:rsid w:val="00F11BF0"/>
    <w:rsid w:val="00F11CF5"/>
    <w:rsid w:val="00F12176"/>
    <w:rsid w:val="00F1249A"/>
    <w:rsid w:val="00F125F6"/>
    <w:rsid w:val="00F12AE7"/>
    <w:rsid w:val="00F12B3D"/>
    <w:rsid w:val="00F131B6"/>
    <w:rsid w:val="00F13242"/>
    <w:rsid w:val="00F133AA"/>
    <w:rsid w:val="00F138B9"/>
    <w:rsid w:val="00F13CCD"/>
    <w:rsid w:val="00F13EAA"/>
    <w:rsid w:val="00F13F95"/>
    <w:rsid w:val="00F1403E"/>
    <w:rsid w:val="00F140FE"/>
    <w:rsid w:val="00F1415B"/>
    <w:rsid w:val="00F1429E"/>
    <w:rsid w:val="00F142C5"/>
    <w:rsid w:val="00F14335"/>
    <w:rsid w:val="00F1494C"/>
    <w:rsid w:val="00F14992"/>
    <w:rsid w:val="00F14E3F"/>
    <w:rsid w:val="00F14E8E"/>
    <w:rsid w:val="00F14FB4"/>
    <w:rsid w:val="00F14FE0"/>
    <w:rsid w:val="00F1528A"/>
    <w:rsid w:val="00F153BF"/>
    <w:rsid w:val="00F157E4"/>
    <w:rsid w:val="00F15804"/>
    <w:rsid w:val="00F15841"/>
    <w:rsid w:val="00F158C9"/>
    <w:rsid w:val="00F15DF6"/>
    <w:rsid w:val="00F16081"/>
    <w:rsid w:val="00F1643F"/>
    <w:rsid w:val="00F164A1"/>
    <w:rsid w:val="00F165FF"/>
    <w:rsid w:val="00F16772"/>
    <w:rsid w:val="00F167B7"/>
    <w:rsid w:val="00F168D9"/>
    <w:rsid w:val="00F16BB1"/>
    <w:rsid w:val="00F16EE5"/>
    <w:rsid w:val="00F1754F"/>
    <w:rsid w:val="00F175F2"/>
    <w:rsid w:val="00F17851"/>
    <w:rsid w:val="00F1799C"/>
    <w:rsid w:val="00F179FF"/>
    <w:rsid w:val="00F17A8F"/>
    <w:rsid w:val="00F17C29"/>
    <w:rsid w:val="00F17D56"/>
    <w:rsid w:val="00F20046"/>
    <w:rsid w:val="00F20242"/>
    <w:rsid w:val="00F20692"/>
    <w:rsid w:val="00F206FE"/>
    <w:rsid w:val="00F20852"/>
    <w:rsid w:val="00F2094B"/>
    <w:rsid w:val="00F20F40"/>
    <w:rsid w:val="00F20F5B"/>
    <w:rsid w:val="00F21048"/>
    <w:rsid w:val="00F210AB"/>
    <w:rsid w:val="00F21312"/>
    <w:rsid w:val="00F2157F"/>
    <w:rsid w:val="00F215F6"/>
    <w:rsid w:val="00F21647"/>
    <w:rsid w:val="00F21758"/>
    <w:rsid w:val="00F21857"/>
    <w:rsid w:val="00F218EF"/>
    <w:rsid w:val="00F219F5"/>
    <w:rsid w:val="00F21ADD"/>
    <w:rsid w:val="00F21BA9"/>
    <w:rsid w:val="00F21DC3"/>
    <w:rsid w:val="00F21F61"/>
    <w:rsid w:val="00F22165"/>
    <w:rsid w:val="00F2223E"/>
    <w:rsid w:val="00F223FA"/>
    <w:rsid w:val="00F22444"/>
    <w:rsid w:val="00F22882"/>
    <w:rsid w:val="00F22C96"/>
    <w:rsid w:val="00F22FC1"/>
    <w:rsid w:val="00F23414"/>
    <w:rsid w:val="00F2357F"/>
    <w:rsid w:val="00F23803"/>
    <w:rsid w:val="00F23B76"/>
    <w:rsid w:val="00F23BD0"/>
    <w:rsid w:val="00F23D7A"/>
    <w:rsid w:val="00F23FCA"/>
    <w:rsid w:val="00F241B5"/>
    <w:rsid w:val="00F24222"/>
    <w:rsid w:val="00F2456B"/>
    <w:rsid w:val="00F2457D"/>
    <w:rsid w:val="00F24A57"/>
    <w:rsid w:val="00F24A88"/>
    <w:rsid w:val="00F24B4B"/>
    <w:rsid w:val="00F24C29"/>
    <w:rsid w:val="00F24D96"/>
    <w:rsid w:val="00F24F4D"/>
    <w:rsid w:val="00F24FA0"/>
    <w:rsid w:val="00F25157"/>
    <w:rsid w:val="00F254ED"/>
    <w:rsid w:val="00F25621"/>
    <w:rsid w:val="00F257D6"/>
    <w:rsid w:val="00F25EB4"/>
    <w:rsid w:val="00F25F32"/>
    <w:rsid w:val="00F25F62"/>
    <w:rsid w:val="00F26115"/>
    <w:rsid w:val="00F2617C"/>
    <w:rsid w:val="00F26273"/>
    <w:rsid w:val="00F2643A"/>
    <w:rsid w:val="00F26886"/>
    <w:rsid w:val="00F2699C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1F6"/>
    <w:rsid w:val="00F313E1"/>
    <w:rsid w:val="00F314F2"/>
    <w:rsid w:val="00F318E7"/>
    <w:rsid w:val="00F31BB5"/>
    <w:rsid w:val="00F31F17"/>
    <w:rsid w:val="00F3232E"/>
    <w:rsid w:val="00F3236F"/>
    <w:rsid w:val="00F32374"/>
    <w:rsid w:val="00F323B3"/>
    <w:rsid w:val="00F32794"/>
    <w:rsid w:val="00F32A62"/>
    <w:rsid w:val="00F32DD1"/>
    <w:rsid w:val="00F32F0E"/>
    <w:rsid w:val="00F32F3E"/>
    <w:rsid w:val="00F3333E"/>
    <w:rsid w:val="00F335A7"/>
    <w:rsid w:val="00F335C9"/>
    <w:rsid w:val="00F3383E"/>
    <w:rsid w:val="00F33AA1"/>
    <w:rsid w:val="00F33C5A"/>
    <w:rsid w:val="00F33DA9"/>
    <w:rsid w:val="00F3425C"/>
    <w:rsid w:val="00F34286"/>
    <w:rsid w:val="00F342E5"/>
    <w:rsid w:val="00F34465"/>
    <w:rsid w:val="00F34688"/>
    <w:rsid w:val="00F346BC"/>
    <w:rsid w:val="00F34DA1"/>
    <w:rsid w:val="00F34DAE"/>
    <w:rsid w:val="00F34EF2"/>
    <w:rsid w:val="00F34F00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713"/>
    <w:rsid w:val="00F368FF"/>
    <w:rsid w:val="00F369FF"/>
    <w:rsid w:val="00F36C0F"/>
    <w:rsid w:val="00F36EC8"/>
    <w:rsid w:val="00F3721C"/>
    <w:rsid w:val="00F3757C"/>
    <w:rsid w:val="00F377A2"/>
    <w:rsid w:val="00F37922"/>
    <w:rsid w:val="00F37AEF"/>
    <w:rsid w:val="00F37DC6"/>
    <w:rsid w:val="00F37DF0"/>
    <w:rsid w:val="00F4035D"/>
    <w:rsid w:val="00F40CFB"/>
    <w:rsid w:val="00F40D61"/>
    <w:rsid w:val="00F40E33"/>
    <w:rsid w:val="00F40FE1"/>
    <w:rsid w:val="00F410C7"/>
    <w:rsid w:val="00F41625"/>
    <w:rsid w:val="00F41737"/>
    <w:rsid w:val="00F41D1F"/>
    <w:rsid w:val="00F42003"/>
    <w:rsid w:val="00F424D5"/>
    <w:rsid w:val="00F42910"/>
    <w:rsid w:val="00F42A1F"/>
    <w:rsid w:val="00F42AE7"/>
    <w:rsid w:val="00F42C2B"/>
    <w:rsid w:val="00F43022"/>
    <w:rsid w:val="00F431B4"/>
    <w:rsid w:val="00F434C9"/>
    <w:rsid w:val="00F4353A"/>
    <w:rsid w:val="00F43998"/>
    <w:rsid w:val="00F439F0"/>
    <w:rsid w:val="00F43BBD"/>
    <w:rsid w:val="00F43E76"/>
    <w:rsid w:val="00F4454E"/>
    <w:rsid w:val="00F44659"/>
    <w:rsid w:val="00F44833"/>
    <w:rsid w:val="00F44941"/>
    <w:rsid w:val="00F44970"/>
    <w:rsid w:val="00F44B7D"/>
    <w:rsid w:val="00F44F9D"/>
    <w:rsid w:val="00F451D4"/>
    <w:rsid w:val="00F451D6"/>
    <w:rsid w:val="00F45340"/>
    <w:rsid w:val="00F45640"/>
    <w:rsid w:val="00F45B82"/>
    <w:rsid w:val="00F45C03"/>
    <w:rsid w:val="00F45DAD"/>
    <w:rsid w:val="00F4619F"/>
    <w:rsid w:val="00F46378"/>
    <w:rsid w:val="00F46479"/>
    <w:rsid w:val="00F46519"/>
    <w:rsid w:val="00F46694"/>
    <w:rsid w:val="00F46772"/>
    <w:rsid w:val="00F467B0"/>
    <w:rsid w:val="00F4683A"/>
    <w:rsid w:val="00F469A9"/>
    <w:rsid w:val="00F46A8D"/>
    <w:rsid w:val="00F46AD1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598"/>
    <w:rsid w:val="00F50671"/>
    <w:rsid w:val="00F506DD"/>
    <w:rsid w:val="00F506F6"/>
    <w:rsid w:val="00F50710"/>
    <w:rsid w:val="00F50849"/>
    <w:rsid w:val="00F50A55"/>
    <w:rsid w:val="00F50D1B"/>
    <w:rsid w:val="00F510C1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13"/>
    <w:rsid w:val="00F51CC5"/>
    <w:rsid w:val="00F52037"/>
    <w:rsid w:val="00F52177"/>
    <w:rsid w:val="00F522B3"/>
    <w:rsid w:val="00F5234E"/>
    <w:rsid w:val="00F52431"/>
    <w:rsid w:val="00F52603"/>
    <w:rsid w:val="00F52756"/>
    <w:rsid w:val="00F52789"/>
    <w:rsid w:val="00F528A1"/>
    <w:rsid w:val="00F52A47"/>
    <w:rsid w:val="00F52A4B"/>
    <w:rsid w:val="00F52B0F"/>
    <w:rsid w:val="00F52BB5"/>
    <w:rsid w:val="00F52C6C"/>
    <w:rsid w:val="00F52DA8"/>
    <w:rsid w:val="00F52E16"/>
    <w:rsid w:val="00F52FA8"/>
    <w:rsid w:val="00F532BD"/>
    <w:rsid w:val="00F532FD"/>
    <w:rsid w:val="00F53551"/>
    <w:rsid w:val="00F5386F"/>
    <w:rsid w:val="00F538A9"/>
    <w:rsid w:val="00F538CD"/>
    <w:rsid w:val="00F53AD8"/>
    <w:rsid w:val="00F53C90"/>
    <w:rsid w:val="00F53E57"/>
    <w:rsid w:val="00F540C7"/>
    <w:rsid w:val="00F54192"/>
    <w:rsid w:val="00F542D8"/>
    <w:rsid w:val="00F54460"/>
    <w:rsid w:val="00F544BC"/>
    <w:rsid w:val="00F548C8"/>
    <w:rsid w:val="00F5497A"/>
    <w:rsid w:val="00F54B0F"/>
    <w:rsid w:val="00F54B39"/>
    <w:rsid w:val="00F5516A"/>
    <w:rsid w:val="00F553D1"/>
    <w:rsid w:val="00F555C3"/>
    <w:rsid w:val="00F5582A"/>
    <w:rsid w:val="00F558E3"/>
    <w:rsid w:val="00F55AC5"/>
    <w:rsid w:val="00F55B37"/>
    <w:rsid w:val="00F55E6C"/>
    <w:rsid w:val="00F56013"/>
    <w:rsid w:val="00F564B4"/>
    <w:rsid w:val="00F56D31"/>
    <w:rsid w:val="00F56EED"/>
    <w:rsid w:val="00F57183"/>
    <w:rsid w:val="00F5765A"/>
    <w:rsid w:val="00F57818"/>
    <w:rsid w:val="00F57ABE"/>
    <w:rsid w:val="00F57C72"/>
    <w:rsid w:val="00F57C94"/>
    <w:rsid w:val="00F57E51"/>
    <w:rsid w:val="00F57F9E"/>
    <w:rsid w:val="00F60056"/>
    <w:rsid w:val="00F600EC"/>
    <w:rsid w:val="00F6018A"/>
    <w:rsid w:val="00F6021A"/>
    <w:rsid w:val="00F6021F"/>
    <w:rsid w:val="00F60343"/>
    <w:rsid w:val="00F603E1"/>
    <w:rsid w:val="00F60833"/>
    <w:rsid w:val="00F60845"/>
    <w:rsid w:val="00F60BDF"/>
    <w:rsid w:val="00F610B9"/>
    <w:rsid w:val="00F61148"/>
    <w:rsid w:val="00F61158"/>
    <w:rsid w:val="00F614D1"/>
    <w:rsid w:val="00F614D9"/>
    <w:rsid w:val="00F614DB"/>
    <w:rsid w:val="00F61564"/>
    <w:rsid w:val="00F61582"/>
    <w:rsid w:val="00F61608"/>
    <w:rsid w:val="00F61A22"/>
    <w:rsid w:val="00F61EE5"/>
    <w:rsid w:val="00F61FDE"/>
    <w:rsid w:val="00F62143"/>
    <w:rsid w:val="00F62338"/>
    <w:rsid w:val="00F62377"/>
    <w:rsid w:val="00F6242F"/>
    <w:rsid w:val="00F625B5"/>
    <w:rsid w:val="00F625BB"/>
    <w:rsid w:val="00F62862"/>
    <w:rsid w:val="00F62A7B"/>
    <w:rsid w:val="00F62BBB"/>
    <w:rsid w:val="00F62C83"/>
    <w:rsid w:val="00F62FE3"/>
    <w:rsid w:val="00F63005"/>
    <w:rsid w:val="00F63289"/>
    <w:rsid w:val="00F6332B"/>
    <w:rsid w:val="00F63419"/>
    <w:rsid w:val="00F6373F"/>
    <w:rsid w:val="00F638A6"/>
    <w:rsid w:val="00F639FA"/>
    <w:rsid w:val="00F63A49"/>
    <w:rsid w:val="00F63CD2"/>
    <w:rsid w:val="00F63F71"/>
    <w:rsid w:val="00F642C6"/>
    <w:rsid w:val="00F6433C"/>
    <w:rsid w:val="00F645C8"/>
    <w:rsid w:val="00F64796"/>
    <w:rsid w:val="00F648A2"/>
    <w:rsid w:val="00F64928"/>
    <w:rsid w:val="00F64966"/>
    <w:rsid w:val="00F64A67"/>
    <w:rsid w:val="00F64B75"/>
    <w:rsid w:val="00F64C34"/>
    <w:rsid w:val="00F651B2"/>
    <w:rsid w:val="00F65920"/>
    <w:rsid w:val="00F65961"/>
    <w:rsid w:val="00F659BF"/>
    <w:rsid w:val="00F65A69"/>
    <w:rsid w:val="00F65B38"/>
    <w:rsid w:val="00F65B9D"/>
    <w:rsid w:val="00F65D3D"/>
    <w:rsid w:val="00F65E8A"/>
    <w:rsid w:val="00F65E91"/>
    <w:rsid w:val="00F6603C"/>
    <w:rsid w:val="00F660B8"/>
    <w:rsid w:val="00F6617D"/>
    <w:rsid w:val="00F663AD"/>
    <w:rsid w:val="00F66596"/>
    <w:rsid w:val="00F665A9"/>
    <w:rsid w:val="00F66617"/>
    <w:rsid w:val="00F66709"/>
    <w:rsid w:val="00F669E3"/>
    <w:rsid w:val="00F66AF7"/>
    <w:rsid w:val="00F67278"/>
    <w:rsid w:val="00F672EB"/>
    <w:rsid w:val="00F674DE"/>
    <w:rsid w:val="00F6753C"/>
    <w:rsid w:val="00F67583"/>
    <w:rsid w:val="00F675D1"/>
    <w:rsid w:val="00F67906"/>
    <w:rsid w:val="00F67A85"/>
    <w:rsid w:val="00F67CAB"/>
    <w:rsid w:val="00F67D0D"/>
    <w:rsid w:val="00F67D5D"/>
    <w:rsid w:val="00F701F3"/>
    <w:rsid w:val="00F707E6"/>
    <w:rsid w:val="00F70845"/>
    <w:rsid w:val="00F70E9C"/>
    <w:rsid w:val="00F70ECC"/>
    <w:rsid w:val="00F71026"/>
    <w:rsid w:val="00F71042"/>
    <w:rsid w:val="00F710A0"/>
    <w:rsid w:val="00F710D9"/>
    <w:rsid w:val="00F716D7"/>
    <w:rsid w:val="00F71976"/>
    <w:rsid w:val="00F71998"/>
    <w:rsid w:val="00F71E7A"/>
    <w:rsid w:val="00F71F79"/>
    <w:rsid w:val="00F7219A"/>
    <w:rsid w:val="00F721A1"/>
    <w:rsid w:val="00F723E4"/>
    <w:rsid w:val="00F724E3"/>
    <w:rsid w:val="00F727AA"/>
    <w:rsid w:val="00F729BE"/>
    <w:rsid w:val="00F72C94"/>
    <w:rsid w:val="00F73304"/>
    <w:rsid w:val="00F73ADB"/>
    <w:rsid w:val="00F73F26"/>
    <w:rsid w:val="00F73F43"/>
    <w:rsid w:val="00F740DA"/>
    <w:rsid w:val="00F742ED"/>
    <w:rsid w:val="00F743FC"/>
    <w:rsid w:val="00F74664"/>
    <w:rsid w:val="00F746CA"/>
    <w:rsid w:val="00F74791"/>
    <w:rsid w:val="00F747FD"/>
    <w:rsid w:val="00F74833"/>
    <w:rsid w:val="00F7485C"/>
    <w:rsid w:val="00F74A7A"/>
    <w:rsid w:val="00F74ED6"/>
    <w:rsid w:val="00F75562"/>
    <w:rsid w:val="00F75C0B"/>
    <w:rsid w:val="00F7618D"/>
    <w:rsid w:val="00F761C9"/>
    <w:rsid w:val="00F76305"/>
    <w:rsid w:val="00F763DF"/>
    <w:rsid w:val="00F767B7"/>
    <w:rsid w:val="00F76897"/>
    <w:rsid w:val="00F7692E"/>
    <w:rsid w:val="00F769C7"/>
    <w:rsid w:val="00F76F2B"/>
    <w:rsid w:val="00F77028"/>
    <w:rsid w:val="00F7721D"/>
    <w:rsid w:val="00F7792A"/>
    <w:rsid w:val="00F77BD4"/>
    <w:rsid w:val="00F77C47"/>
    <w:rsid w:val="00F77CFA"/>
    <w:rsid w:val="00F802CB"/>
    <w:rsid w:val="00F802D3"/>
    <w:rsid w:val="00F8099A"/>
    <w:rsid w:val="00F80A32"/>
    <w:rsid w:val="00F80D8F"/>
    <w:rsid w:val="00F80DF9"/>
    <w:rsid w:val="00F8116A"/>
    <w:rsid w:val="00F811C5"/>
    <w:rsid w:val="00F81311"/>
    <w:rsid w:val="00F81625"/>
    <w:rsid w:val="00F8166B"/>
    <w:rsid w:val="00F81956"/>
    <w:rsid w:val="00F81A54"/>
    <w:rsid w:val="00F81DC1"/>
    <w:rsid w:val="00F81E0E"/>
    <w:rsid w:val="00F81F25"/>
    <w:rsid w:val="00F81FC2"/>
    <w:rsid w:val="00F82072"/>
    <w:rsid w:val="00F821BA"/>
    <w:rsid w:val="00F8221D"/>
    <w:rsid w:val="00F82272"/>
    <w:rsid w:val="00F8253B"/>
    <w:rsid w:val="00F8253F"/>
    <w:rsid w:val="00F825FF"/>
    <w:rsid w:val="00F82760"/>
    <w:rsid w:val="00F82A7D"/>
    <w:rsid w:val="00F82D8E"/>
    <w:rsid w:val="00F83301"/>
    <w:rsid w:val="00F837DD"/>
    <w:rsid w:val="00F83E07"/>
    <w:rsid w:val="00F83E4B"/>
    <w:rsid w:val="00F841DB"/>
    <w:rsid w:val="00F845E3"/>
    <w:rsid w:val="00F848A9"/>
    <w:rsid w:val="00F84914"/>
    <w:rsid w:val="00F849D7"/>
    <w:rsid w:val="00F84A18"/>
    <w:rsid w:val="00F84A2F"/>
    <w:rsid w:val="00F84BAB"/>
    <w:rsid w:val="00F84BC6"/>
    <w:rsid w:val="00F84C5A"/>
    <w:rsid w:val="00F84E01"/>
    <w:rsid w:val="00F84F6A"/>
    <w:rsid w:val="00F850C3"/>
    <w:rsid w:val="00F850EB"/>
    <w:rsid w:val="00F8533E"/>
    <w:rsid w:val="00F85394"/>
    <w:rsid w:val="00F855CB"/>
    <w:rsid w:val="00F85744"/>
    <w:rsid w:val="00F8583D"/>
    <w:rsid w:val="00F85D07"/>
    <w:rsid w:val="00F85DC3"/>
    <w:rsid w:val="00F85E53"/>
    <w:rsid w:val="00F85E78"/>
    <w:rsid w:val="00F86165"/>
    <w:rsid w:val="00F8624E"/>
    <w:rsid w:val="00F862CA"/>
    <w:rsid w:val="00F863EB"/>
    <w:rsid w:val="00F86A94"/>
    <w:rsid w:val="00F86B20"/>
    <w:rsid w:val="00F86C43"/>
    <w:rsid w:val="00F86F84"/>
    <w:rsid w:val="00F86F97"/>
    <w:rsid w:val="00F8718E"/>
    <w:rsid w:val="00F87201"/>
    <w:rsid w:val="00F87317"/>
    <w:rsid w:val="00F874DE"/>
    <w:rsid w:val="00F878BF"/>
    <w:rsid w:val="00F879C6"/>
    <w:rsid w:val="00F87D07"/>
    <w:rsid w:val="00F87D16"/>
    <w:rsid w:val="00F901C2"/>
    <w:rsid w:val="00F902D2"/>
    <w:rsid w:val="00F90391"/>
    <w:rsid w:val="00F9046C"/>
    <w:rsid w:val="00F90A3A"/>
    <w:rsid w:val="00F90BAB"/>
    <w:rsid w:val="00F90BE4"/>
    <w:rsid w:val="00F90C12"/>
    <w:rsid w:val="00F90C86"/>
    <w:rsid w:val="00F90CA1"/>
    <w:rsid w:val="00F90D75"/>
    <w:rsid w:val="00F90ED1"/>
    <w:rsid w:val="00F90F6C"/>
    <w:rsid w:val="00F90FD6"/>
    <w:rsid w:val="00F910E4"/>
    <w:rsid w:val="00F911E5"/>
    <w:rsid w:val="00F91393"/>
    <w:rsid w:val="00F91562"/>
    <w:rsid w:val="00F915AB"/>
    <w:rsid w:val="00F915AE"/>
    <w:rsid w:val="00F9174D"/>
    <w:rsid w:val="00F91868"/>
    <w:rsid w:val="00F91906"/>
    <w:rsid w:val="00F91931"/>
    <w:rsid w:val="00F91932"/>
    <w:rsid w:val="00F91C81"/>
    <w:rsid w:val="00F91CA2"/>
    <w:rsid w:val="00F91DAC"/>
    <w:rsid w:val="00F92064"/>
    <w:rsid w:val="00F92174"/>
    <w:rsid w:val="00F922A7"/>
    <w:rsid w:val="00F923DB"/>
    <w:rsid w:val="00F92725"/>
    <w:rsid w:val="00F92A1A"/>
    <w:rsid w:val="00F92B26"/>
    <w:rsid w:val="00F934E3"/>
    <w:rsid w:val="00F936AD"/>
    <w:rsid w:val="00F9382A"/>
    <w:rsid w:val="00F939E7"/>
    <w:rsid w:val="00F939F8"/>
    <w:rsid w:val="00F93A3D"/>
    <w:rsid w:val="00F93A5F"/>
    <w:rsid w:val="00F93B3C"/>
    <w:rsid w:val="00F93E5A"/>
    <w:rsid w:val="00F94003"/>
    <w:rsid w:val="00F9414D"/>
    <w:rsid w:val="00F94289"/>
    <w:rsid w:val="00F942B6"/>
    <w:rsid w:val="00F9435A"/>
    <w:rsid w:val="00F943D3"/>
    <w:rsid w:val="00F94460"/>
    <w:rsid w:val="00F945E2"/>
    <w:rsid w:val="00F94737"/>
    <w:rsid w:val="00F94794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3C0"/>
    <w:rsid w:val="00F9644F"/>
    <w:rsid w:val="00F96479"/>
    <w:rsid w:val="00F965C9"/>
    <w:rsid w:val="00F965D9"/>
    <w:rsid w:val="00F9694B"/>
    <w:rsid w:val="00F96A32"/>
    <w:rsid w:val="00F96B80"/>
    <w:rsid w:val="00F96C7A"/>
    <w:rsid w:val="00F96E7C"/>
    <w:rsid w:val="00F96F2C"/>
    <w:rsid w:val="00F970EB"/>
    <w:rsid w:val="00F97116"/>
    <w:rsid w:val="00F975B5"/>
    <w:rsid w:val="00F97666"/>
    <w:rsid w:val="00F97854"/>
    <w:rsid w:val="00F97D6A"/>
    <w:rsid w:val="00F97EE8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317"/>
    <w:rsid w:val="00FA17D6"/>
    <w:rsid w:val="00FA1B1E"/>
    <w:rsid w:val="00FA1CBF"/>
    <w:rsid w:val="00FA1CEA"/>
    <w:rsid w:val="00FA1D8F"/>
    <w:rsid w:val="00FA1D91"/>
    <w:rsid w:val="00FA1EB0"/>
    <w:rsid w:val="00FA2002"/>
    <w:rsid w:val="00FA2086"/>
    <w:rsid w:val="00FA2134"/>
    <w:rsid w:val="00FA23E7"/>
    <w:rsid w:val="00FA24AC"/>
    <w:rsid w:val="00FA2526"/>
    <w:rsid w:val="00FA2663"/>
    <w:rsid w:val="00FA2AB0"/>
    <w:rsid w:val="00FA2C55"/>
    <w:rsid w:val="00FA2D7E"/>
    <w:rsid w:val="00FA33A2"/>
    <w:rsid w:val="00FA3862"/>
    <w:rsid w:val="00FA3871"/>
    <w:rsid w:val="00FA3C84"/>
    <w:rsid w:val="00FA4131"/>
    <w:rsid w:val="00FA4EDE"/>
    <w:rsid w:val="00FA50E8"/>
    <w:rsid w:val="00FA526F"/>
    <w:rsid w:val="00FA52EA"/>
    <w:rsid w:val="00FA53C1"/>
    <w:rsid w:val="00FA5415"/>
    <w:rsid w:val="00FA5527"/>
    <w:rsid w:val="00FA558C"/>
    <w:rsid w:val="00FA5710"/>
    <w:rsid w:val="00FA57BA"/>
    <w:rsid w:val="00FA5815"/>
    <w:rsid w:val="00FA5856"/>
    <w:rsid w:val="00FA5871"/>
    <w:rsid w:val="00FA589E"/>
    <w:rsid w:val="00FA5909"/>
    <w:rsid w:val="00FA5A96"/>
    <w:rsid w:val="00FA5AD0"/>
    <w:rsid w:val="00FA60F7"/>
    <w:rsid w:val="00FA6225"/>
    <w:rsid w:val="00FA6554"/>
    <w:rsid w:val="00FA656D"/>
    <w:rsid w:val="00FA65C9"/>
    <w:rsid w:val="00FA6686"/>
    <w:rsid w:val="00FA6910"/>
    <w:rsid w:val="00FA6A5F"/>
    <w:rsid w:val="00FA6A8C"/>
    <w:rsid w:val="00FA6E14"/>
    <w:rsid w:val="00FA772A"/>
    <w:rsid w:val="00FA785E"/>
    <w:rsid w:val="00FA78A1"/>
    <w:rsid w:val="00FA7A20"/>
    <w:rsid w:val="00FA7AA6"/>
    <w:rsid w:val="00FA7BD9"/>
    <w:rsid w:val="00FA7C04"/>
    <w:rsid w:val="00FA7CC6"/>
    <w:rsid w:val="00FA7E16"/>
    <w:rsid w:val="00FB0026"/>
    <w:rsid w:val="00FB017F"/>
    <w:rsid w:val="00FB028D"/>
    <w:rsid w:val="00FB03B5"/>
    <w:rsid w:val="00FB0443"/>
    <w:rsid w:val="00FB0540"/>
    <w:rsid w:val="00FB06F5"/>
    <w:rsid w:val="00FB0DED"/>
    <w:rsid w:val="00FB1083"/>
    <w:rsid w:val="00FB109B"/>
    <w:rsid w:val="00FB1309"/>
    <w:rsid w:val="00FB1427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66E"/>
    <w:rsid w:val="00FB27E1"/>
    <w:rsid w:val="00FB2864"/>
    <w:rsid w:val="00FB2CEB"/>
    <w:rsid w:val="00FB2F94"/>
    <w:rsid w:val="00FB2FAB"/>
    <w:rsid w:val="00FB302D"/>
    <w:rsid w:val="00FB3493"/>
    <w:rsid w:val="00FB3991"/>
    <w:rsid w:val="00FB39DA"/>
    <w:rsid w:val="00FB3BDC"/>
    <w:rsid w:val="00FB3CD6"/>
    <w:rsid w:val="00FB4065"/>
    <w:rsid w:val="00FB4760"/>
    <w:rsid w:val="00FB47B5"/>
    <w:rsid w:val="00FB497C"/>
    <w:rsid w:val="00FB4A22"/>
    <w:rsid w:val="00FB4A55"/>
    <w:rsid w:val="00FB4BD9"/>
    <w:rsid w:val="00FB51C4"/>
    <w:rsid w:val="00FB5201"/>
    <w:rsid w:val="00FB52FD"/>
    <w:rsid w:val="00FB57A7"/>
    <w:rsid w:val="00FB5A6F"/>
    <w:rsid w:val="00FB5D79"/>
    <w:rsid w:val="00FB5E75"/>
    <w:rsid w:val="00FB63EA"/>
    <w:rsid w:val="00FB67CA"/>
    <w:rsid w:val="00FB695F"/>
    <w:rsid w:val="00FB6D03"/>
    <w:rsid w:val="00FB7284"/>
    <w:rsid w:val="00FB72CB"/>
    <w:rsid w:val="00FB73AC"/>
    <w:rsid w:val="00FB77B1"/>
    <w:rsid w:val="00FB77BB"/>
    <w:rsid w:val="00FB7AE6"/>
    <w:rsid w:val="00FB7BED"/>
    <w:rsid w:val="00FB7BFB"/>
    <w:rsid w:val="00FB7C38"/>
    <w:rsid w:val="00FB7E99"/>
    <w:rsid w:val="00FC0038"/>
    <w:rsid w:val="00FC01B1"/>
    <w:rsid w:val="00FC01EE"/>
    <w:rsid w:val="00FC0AB4"/>
    <w:rsid w:val="00FC0AD5"/>
    <w:rsid w:val="00FC0B11"/>
    <w:rsid w:val="00FC0B9B"/>
    <w:rsid w:val="00FC0BB7"/>
    <w:rsid w:val="00FC0E12"/>
    <w:rsid w:val="00FC1190"/>
    <w:rsid w:val="00FC150F"/>
    <w:rsid w:val="00FC15F4"/>
    <w:rsid w:val="00FC1631"/>
    <w:rsid w:val="00FC1824"/>
    <w:rsid w:val="00FC1859"/>
    <w:rsid w:val="00FC1971"/>
    <w:rsid w:val="00FC1A8C"/>
    <w:rsid w:val="00FC1AB5"/>
    <w:rsid w:val="00FC1AE1"/>
    <w:rsid w:val="00FC1B52"/>
    <w:rsid w:val="00FC1E51"/>
    <w:rsid w:val="00FC1F3F"/>
    <w:rsid w:val="00FC20A0"/>
    <w:rsid w:val="00FC22FE"/>
    <w:rsid w:val="00FC23FA"/>
    <w:rsid w:val="00FC2635"/>
    <w:rsid w:val="00FC2742"/>
    <w:rsid w:val="00FC2C34"/>
    <w:rsid w:val="00FC2F43"/>
    <w:rsid w:val="00FC332A"/>
    <w:rsid w:val="00FC337D"/>
    <w:rsid w:val="00FC36EA"/>
    <w:rsid w:val="00FC37F0"/>
    <w:rsid w:val="00FC3B07"/>
    <w:rsid w:val="00FC3BBC"/>
    <w:rsid w:val="00FC3EEB"/>
    <w:rsid w:val="00FC3F33"/>
    <w:rsid w:val="00FC3F6B"/>
    <w:rsid w:val="00FC4146"/>
    <w:rsid w:val="00FC420A"/>
    <w:rsid w:val="00FC4278"/>
    <w:rsid w:val="00FC42AB"/>
    <w:rsid w:val="00FC4423"/>
    <w:rsid w:val="00FC448F"/>
    <w:rsid w:val="00FC47CD"/>
    <w:rsid w:val="00FC47D1"/>
    <w:rsid w:val="00FC47D8"/>
    <w:rsid w:val="00FC484B"/>
    <w:rsid w:val="00FC4A6F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EE1"/>
    <w:rsid w:val="00FC65A0"/>
    <w:rsid w:val="00FC670C"/>
    <w:rsid w:val="00FC67D7"/>
    <w:rsid w:val="00FC6B41"/>
    <w:rsid w:val="00FC6D69"/>
    <w:rsid w:val="00FC6D8C"/>
    <w:rsid w:val="00FC7505"/>
    <w:rsid w:val="00FC7529"/>
    <w:rsid w:val="00FC791E"/>
    <w:rsid w:val="00FC7F6D"/>
    <w:rsid w:val="00FC7F93"/>
    <w:rsid w:val="00FD04AA"/>
    <w:rsid w:val="00FD074D"/>
    <w:rsid w:val="00FD078A"/>
    <w:rsid w:val="00FD0857"/>
    <w:rsid w:val="00FD0A23"/>
    <w:rsid w:val="00FD0C1C"/>
    <w:rsid w:val="00FD102C"/>
    <w:rsid w:val="00FD10D2"/>
    <w:rsid w:val="00FD1478"/>
    <w:rsid w:val="00FD16F9"/>
    <w:rsid w:val="00FD16FD"/>
    <w:rsid w:val="00FD17CB"/>
    <w:rsid w:val="00FD1C41"/>
    <w:rsid w:val="00FD2061"/>
    <w:rsid w:val="00FD235B"/>
    <w:rsid w:val="00FD2373"/>
    <w:rsid w:val="00FD2537"/>
    <w:rsid w:val="00FD27A0"/>
    <w:rsid w:val="00FD2804"/>
    <w:rsid w:val="00FD282A"/>
    <w:rsid w:val="00FD2A71"/>
    <w:rsid w:val="00FD2B95"/>
    <w:rsid w:val="00FD2D0A"/>
    <w:rsid w:val="00FD3124"/>
    <w:rsid w:val="00FD3363"/>
    <w:rsid w:val="00FD35A0"/>
    <w:rsid w:val="00FD3905"/>
    <w:rsid w:val="00FD3B76"/>
    <w:rsid w:val="00FD472F"/>
    <w:rsid w:val="00FD4B52"/>
    <w:rsid w:val="00FD4CC0"/>
    <w:rsid w:val="00FD4DCA"/>
    <w:rsid w:val="00FD4F44"/>
    <w:rsid w:val="00FD53A8"/>
    <w:rsid w:val="00FD55E1"/>
    <w:rsid w:val="00FD5618"/>
    <w:rsid w:val="00FD5678"/>
    <w:rsid w:val="00FD5999"/>
    <w:rsid w:val="00FD5A65"/>
    <w:rsid w:val="00FD62A8"/>
    <w:rsid w:val="00FD6318"/>
    <w:rsid w:val="00FD6320"/>
    <w:rsid w:val="00FD6358"/>
    <w:rsid w:val="00FD6765"/>
    <w:rsid w:val="00FD6775"/>
    <w:rsid w:val="00FD6A3D"/>
    <w:rsid w:val="00FD6B36"/>
    <w:rsid w:val="00FD6C9F"/>
    <w:rsid w:val="00FD6D0C"/>
    <w:rsid w:val="00FD6D13"/>
    <w:rsid w:val="00FD6F26"/>
    <w:rsid w:val="00FD6F9D"/>
    <w:rsid w:val="00FD70C4"/>
    <w:rsid w:val="00FD72D9"/>
    <w:rsid w:val="00FD7346"/>
    <w:rsid w:val="00FD73AE"/>
    <w:rsid w:val="00FD750B"/>
    <w:rsid w:val="00FD796C"/>
    <w:rsid w:val="00FD7A7A"/>
    <w:rsid w:val="00FD7D6B"/>
    <w:rsid w:val="00FD7F14"/>
    <w:rsid w:val="00FE00DC"/>
    <w:rsid w:val="00FE0477"/>
    <w:rsid w:val="00FE0657"/>
    <w:rsid w:val="00FE0F1D"/>
    <w:rsid w:val="00FE10F5"/>
    <w:rsid w:val="00FE139B"/>
    <w:rsid w:val="00FE14D7"/>
    <w:rsid w:val="00FE15B6"/>
    <w:rsid w:val="00FE15F5"/>
    <w:rsid w:val="00FE1605"/>
    <w:rsid w:val="00FE16E7"/>
    <w:rsid w:val="00FE1728"/>
    <w:rsid w:val="00FE1757"/>
    <w:rsid w:val="00FE195D"/>
    <w:rsid w:val="00FE1FD7"/>
    <w:rsid w:val="00FE20F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67"/>
    <w:rsid w:val="00FE38E5"/>
    <w:rsid w:val="00FE3A42"/>
    <w:rsid w:val="00FE3BC4"/>
    <w:rsid w:val="00FE3D47"/>
    <w:rsid w:val="00FE3F76"/>
    <w:rsid w:val="00FE4203"/>
    <w:rsid w:val="00FE42C4"/>
    <w:rsid w:val="00FE4367"/>
    <w:rsid w:val="00FE4740"/>
    <w:rsid w:val="00FE47B0"/>
    <w:rsid w:val="00FE4839"/>
    <w:rsid w:val="00FE4C4A"/>
    <w:rsid w:val="00FE4C89"/>
    <w:rsid w:val="00FE4F0A"/>
    <w:rsid w:val="00FE4F70"/>
    <w:rsid w:val="00FE4FD9"/>
    <w:rsid w:val="00FE5172"/>
    <w:rsid w:val="00FE5236"/>
    <w:rsid w:val="00FE52B4"/>
    <w:rsid w:val="00FE52BB"/>
    <w:rsid w:val="00FE53D1"/>
    <w:rsid w:val="00FE5977"/>
    <w:rsid w:val="00FE5CB2"/>
    <w:rsid w:val="00FE65DB"/>
    <w:rsid w:val="00FE6918"/>
    <w:rsid w:val="00FE6A5B"/>
    <w:rsid w:val="00FE6C1F"/>
    <w:rsid w:val="00FE6DEC"/>
    <w:rsid w:val="00FE74E2"/>
    <w:rsid w:val="00FE74FC"/>
    <w:rsid w:val="00FE7608"/>
    <w:rsid w:val="00FE761D"/>
    <w:rsid w:val="00FE76FA"/>
    <w:rsid w:val="00FE7719"/>
    <w:rsid w:val="00FE7A09"/>
    <w:rsid w:val="00FE7DF8"/>
    <w:rsid w:val="00FE7E1B"/>
    <w:rsid w:val="00FE7EC9"/>
    <w:rsid w:val="00FE7ECF"/>
    <w:rsid w:val="00FF00C8"/>
    <w:rsid w:val="00FF01C5"/>
    <w:rsid w:val="00FF0224"/>
    <w:rsid w:val="00FF0289"/>
    <w:rsid w:val="00FF02D6"/>
    <w:rsid w:val="00FF0895"/>
    <w:rsid w:val="00FF0B6A"/>
    <w:rsid w:val="00FF0BBB"/>
    <w:rsid w:val="00FF0BC0"/>
    <w:rsid w:val="00FF1274"/>
    <w:rsid w:val="00FF1455"/>
    <w:rsid w:val="00FF1716"/>
    <w:rsid w:val="00FF1920"/>
    <w:rsid w:val="00FF19A4"/>
    <w:rsid w:val="00FF1A25"/>
    <w:rsid w:val="00FF1ACF"/>
    <w:rsid w:val="00FF1C00"/>
    <w:rsid w:val="00FF1F61"/>
    <w:rsid w:val="00FF2635"/>
    <w:rsid w:val="00FF281E"/>
    <w:rsid w:val="00FF2A88"/>
    <w:rsid w:val="00FF2CEA"/>
    <w:rsid w:val="00FF310D"/>
    <w:rsid w:val="00FF317F"/>
    <w:rsid w:val="00FF3682"/>
    <w:rsid w:val="00FF37C5"/>
    <w:rsid w:val="00FF3A12"/>
    <w:rsid w:val="00FF3BB0"/>
    <w:rsid w:val="00FF3CFC"/>
    <w:rsid w:val="00FF43AF"/>
    <w:rsid w:val="00FF43D9"/>
    <w:rsid w:val="00FF4444"/>
    <w:rsid w:val="00FF4510"/>
    <w:rsid w:val="00FF48E0"/>
    <w:rsid w:val="00FF4EF6"/>
    <w:rsid w:val="00FF4F4D"/>
    <w:rsid w:val="00FF5026"/>
    <w:rsid w:val="00FF5173"/>
    <w:rsid w:val="00FF51D0"/>
    <w:rsid w:val="00FF52CC"/>
    <w:rsid w:val="00FF52E3"/>
    <w:rsid w:val="00FF5356"/>
    <w:rsid w:val="00FF58AB"/>
    <w:rsid w:val="00FF598A"/>
    <w:rsid w:val="00FF5B90"/>
    <w:rsid w:val="00FF5D1A"/>
    <w:rsid w:val="00FF609A"/>
    <w:rsid w:val="00FF637A"/>
    <w:rsid w:val="00FF692B"/>
    <w:rsid w:val="00FF699C"/>
    <w:rsid w:val="00FF6ACC"/>
    <w:rsid w:val="00FF6CF6"/>
    <w:rsid w:val="00FF6D06"/>
    <w:rsid w:val="00FF6F33"/>
    <w:rsid w:val="00FF70CF"/>
    <w:rsid w:val="00FF72A3"/>
    <w:rsid w:val="00FF74BE"/>
    <w:rsid w:val="00FF78DB"/>
    <w:rsid w:val="00FF79F7"/>
    <w:rsid w:val="00FF7A65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07E949D4-3B36-419B-8D78-8B9D3EE1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Guidance">
    <w:name w:val="Guidance"/>
    <w:basedOn w:val="Normal"/>
    <w:qFormat/>
    <w:rsid w:val="00235311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basedOn w:val="DefaultParagraphFont"/>
    <w:link w:val="Caption"/>
    <w:qFormat/>
    <w:rsid w:val="00263063"/>
    <w:rPr>
      <w:rFonts w:ascii="Times New Roman" w:hAnsi="Times New Roman"/>
      <w:b/>
      <w:bCs/>
      <w:lang w:eastAsia="en-US"/>
    </w:rPr>
  </w:style>
  <w:style w:type="paragraph" w:customStyle="1" w:styleId="pf0">
    <w:name w:val="pf0"/>
    <w:basedOn w:val="Normal"/>
    <w:rsid w:val="007A32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7A3240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B550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B55056"/>
  </w:style>
  <w:style w:type="character" w:customStyle="1" w:styleId="eop">
    <w:name w:val="eop"/>
    <w:basedOn w:val="DefaultParagraphFont"/>
    <w:rsid w:val="00B55056"/>
  </w:style>
  <w:style w:type="character" w:customStyle="1" w:styleId="normaltextrun">
    <w:name w:val="normaltextrun"/>
    <w:basedOn w:val="DefaultParagraphFont"/>
    <w:rsid w:val="00B55056"/>
  </w:style>
  <w:style w:type="table" w:styleId="GridTable5Dark-Accent5">
    <w:name w:val="Grid Table 5 Dark Accent 5"/>
    <w:basedOn w:val="TableNormal"/>
    <w:uiPriority w:val="50"/>
    <w:rsid w:val="00FC752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ui-provider">
    <w:name w:val="ui-provider"/>
    <w:basedOn w:val="DefaultParagraphFont"/>
    <w:rsid w:val="0002263F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rsid w:val="00994F12"/>
    <w:rPr>
      <w:rFonts w:ascii="Times New Roman" w:eastAsia="Times New Roman" w:hAnsi="Times New Roman"/>
      <w:b/>
      <w:lang w:val="en-GB" w:eastAsia="ar-SA"/>
    </w:rPr>
  </w:style>
  <w:style w:type="paragraph" w:customStyle="1" w:styleId="berschrift1H1">
    <w:name w:val="Überschrift 1.H1"/>
    <w:basedOn w:val="Normal"/>
    <w:next w:val="Normal"/>
    <w:rsid w:val="006E6E3E"/>
    <w:pPr>
      <w:keepNext/>
      <w:keepLines/>
      <w:numPr>
        <w:numId w:val="1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7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5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40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40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4534">
          <w:marLeft w:val="547"/>
          <w:marRight w:val="0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9839">
          <w:marLeft w:val="1166"/>
          <w:marRight w:val="0"/>
          <w:marTop w:val="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4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3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1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6024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499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8031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8206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332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37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1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711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124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2545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4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3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94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89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4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02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9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6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48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2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100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2713">
          <w:marLeft w:val="1829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13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0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73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90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37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6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7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1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342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9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8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6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1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9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87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9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60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3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0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395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59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45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8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7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8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3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9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8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8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5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9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0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4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5539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59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3933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3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9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89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7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7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83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4753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4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7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59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3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6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3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152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783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40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678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7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1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1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0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8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3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28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0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30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8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15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2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26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9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1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8373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2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5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6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1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52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0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1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3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9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3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48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4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6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14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7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8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3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0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71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9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99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2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5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65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54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82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7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4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3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7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8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0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9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4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2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9052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639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6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56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6619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1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85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0647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8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2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9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430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3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3878">
          <w:marLeft w:val="252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6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8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4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9610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163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867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7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7728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259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794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9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6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6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0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0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33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7421">
          <w:marLeft w:val="18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3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3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5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4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92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6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3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4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4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1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4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04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6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42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5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9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5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2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6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3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1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443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73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5192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2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HR33RHYHUWRF-507899316-31869</_dlc_DocId>
    <_dlc_DocIdUrl xmlns="ca125759-a0e7-4469-93e0-e34bba23bda5">
      <Url>https://qualcomm.sharepoint.com/teams/pentari/_layouts/15/DocIdRedir.aspx?ID=HR33RHYHUWRF-507899316-31869</Url>
      <Description>HR33RHYHUWRF-507899316-31869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72B94A-C937-4118-8909-9C0BFBCBD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43a219e-757a-436b-9054-f071e3c84dcc"/>
    <ds:schemaRef ds:uri="ca125759-a0e7-4469-93e0-e34bba23bda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4967</Words>
  <Characters>27617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5</cp:revision>
  <cp:lastPrinted>2018-02-15T01:29:00Z</cp:lastPrinted>
  <dcterms:created xsi:type="dcterms:W3CDTF">2025-08-15T15:27:00Z</dcterms:created>
  <dcterms:modified xsi:type="dcterms:W3CDTF">2025-08-15T19:04:00Z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42f80f61-03df-4c52-befc-da2d5d7c6419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